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B6" w:rsidRPr="00D75FB6" w:rsidRDefault="00D75FB6" w:rsidP="00D75FB6">
      <w:pPr>
        <w:tabs>
          <w:tab w:val="left" w:pos="540"/>
          <w:tab w:val="left" w:pos="720"/>
          <w:tab w:val="left" w:pos="7920"/>
          <w:tab w:val="left" w:pos="8100"/>
        </w:tabs>
        <w:jc w:val="center"/>
        <w:rPr>
          <w:rFonts w:ascii="方正小标宋_GBK" w:eastAsia="方正小标宋_GBK" w:hint="eastAsia"/>
          <w:bCs/>
          <w:snapToGrid w:val="0"/>
          <w:color w:val="FF0000"/>
          <w:spacing w:val="24"/>
          <w:w w:val="72"/>
          <w:kern w:val="0"/>
          <w:sz w:val="84"/>
          <w:szCs w:val="84"/>
        </w:rPr>
      </w:pPr>
      <w:r w:rsidRPr="00D75FB6">
        <w:rPr>
          <w:rFonts w:ascii="方正小标宋_GBK" w:eastAsia="方正小标宋_GBK" w:hint="eastAsia"/>
          <w:bCs/>
          <w:noProof/>
          <w:snapToGrid w:val="0"/>
          <w:color w:val="FF0000"/>
          <w:spacing w:val="24"/>
          <w:kern w:val="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8D02" wp14:editId="540A5BAB">
                <wp:simplePos x="0" y="0"/>
                <wp:positionH relativeFrom="column">
                  <wp:posOffset>36195</wp:posOffset>
                </wp:positionH>
                <wp:positionV relativeFrom="paragraph">
                  <wp:posOffset>868680</wp:posOffset>
                </wp:positionV>
                <wp:extent cx="5613400" cy="0"/>
                <wp:effectExtent l="0" t="0" r="2540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68.4pt" to="444.8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" strokecolor="red" strokeweight="1.75pt"/>
            </w:pict>
          </mc:Fallback>
        </mc:AlternateContent>
      </w:r>
      <w:r w:rsidRPr="00D75FB6">
        <w:rPr>
          <w:rFonts w:ascii="方正小标宋_GBK" w:eastAsia="方正小标宋_GBK" w:hint="eastAsia"/>
          <w:bCs/>
          <w:snapToGrid w:val="0"/>
          <w:color w:val="FF0000"/>
          <w:spacing w:val="24"/>
          <w:w w:val="72"/>
          <w:kern w:val="0"/>
          <w:sz w:val="84"/>
          <w:szCs w:val="84"/>
        </w:rPr>
        <w:t>东营市经济和信息化委员会</w:t>
      </w:r>
    </w:p>
    <w:p w:rsidR="00D75FB6" w:rsidRPr="00D75FB6" w:rsidRDefault="00D75FB6" w:rsidP="00D75FB6">
      <w:pPr>
        <w:tabs>
          <w:tab w:val="left" w:pos="540"/>
          <w:tab w:val="left" w:pos="720"/>
          <w:tab w:val="left" w:pos="7920"/>
          <w:tab w:val="left" w:pos="8100"/>
        </w:tabs>
        <w:jc w:val="center"/>
        <w:rPr>
          <w:rFonts w:ascii="方正小标宋_GBK" w:eastAsia="方正小标宋_GBK" w:hint="eastAsia"/>
          <w:bCs/>
          <w:color w:val="FF0000"/>
          <w:w w:val="72"/>
          <w:sz w:val="32"/>
          <w:szCs w:val="32"/>
        </w:rPr>
      </w:pPr>
    </w:p>
    <w:p w:rsidR="00D75FB6" w:rsidRDefault="00D75FB6" w:rsidP="00D75FB6">
      <w:pPr>
        <w:pStyle w:val="a6"/>
        <w:spacing w:line="360" w:lineRule="exact"/>
        <w:rPr>
          <w:rFonts w:ascii="方正小标宋_GBK" w:eastAsia="方正小标宋_GBK" w:hint="eastAsia"/>
          <w:b w:val="0"/>
          <w:w w:val="72"/>
          <w:sz w:val="44"/>
          <w:szCs w:val="44"/>
        </w:rPr>
      </w:pPr>
      <w:r w:rsidRPr="00D75FB6">
        <w:rPr>
          <w:rFonts w:ascii="方正小标宋_GBK" w:eastAsia="方正小标宋_GBK" w:hint="eastAsia"/>
          <w:b w:val="0"/>
          <w:w w:val="72"/>
          <w:sz w:val="44"/>
          <w:szCs w:val="44"/>
        </w:rPr>
        <w:t>关于组织推荐2016年度</w:t>
      </w:r>
    </w:p>
    <w:p w:rsidR="00D75FB6" w:rsidRPr="00D75FB6" w:rsidRDefault="00D75FB6" w:rsidP="00D75FB6">
      <w:pPr>
        <w:pStyle w:val="a6"/>
        <w:spacing w:line="360" w:lineRule="exact"/>
        <w:rPr>
          <w:rFonts w:ascii="方正小标宋_GBK" w:eastAsia="方正小标宋_GBK" w:hint="eastAsia"/>
          <w:b w:val="0"/>
          <w:w w:val="72"/>
          <w:sz w:val="44"/>
          <w:szCs w:val="44"/>
        </w:rPr>
      </w:pPr>
      <w:r w:rsidRPr="00D75FB6">
        <w:rPr>
          <w:rFonts w:ascii="方正小标宋_GBK" w:eastAsia="方正小标宋_GBK" w:hint="eastAsia"/>
          <w:b w:val="0"/>
          <w:w w:val="72"/>
          <w:sz w:val="44"/>
          <w:szCs w:val="44"/>
        </w:rPr>
        <w:t>制造业单项冠军示范（培育）企业的通知</w:t>
      </w:r>
    </w:p>
    <w:p w:rsidR="00D75FB6" w:rsidRDefault="00D75FB6" w:rsidP="00D75FB6">
      <w:pPr>
        <w:rPr>
          <w:rFonts w:hint="eastAsia"/>
          <w:w w:val="72"/>
          <w:sz w:val="32"/>
          <w:szCs w:val="32"/>
        </w:rPr>
      </w:pPr>
    </w:p>
    <w:p w:rsidR="00D75FB6" w:rsidRPr="002D7827" w:rsidRDefault="00D75FB6" w:rsidP="00D75FB6">
      <w:pPr>
        <w:spacing w:line="360" w:lineRule="auto"/>
        <w:rPr>
          <w:rFonts w:ascii="仿宋" w:eastAsia="仿宋" w:hAnsi="仿宋" w:hint="eastAsia"/>
          <w:w w:val="72"/>
          <w:sz w:val="32"/>
          <w:szCs w:val="32"/>
        </w:rPr>
      </w:pPr>
      <w:r w:rsidRPr="002D7827">
        <w:rPr>
          <w:rFonts w:ascii="仿宋" w:eastAsia="仿宋" w:hAnsi="仿宋" w:hint="eastAsia"/>
          <w:w w:val="72"/>
          <w:sz w:val="32"/>
          <w:szCs w:val="32"/>
        </w:rPr>
        <w:t>各县区经信局，市属开发区经发局：</w:t>
      </w:r>
    </w:p>
    <w:p w:rsidR="00D75FB6" w:rsidRPr="002D7827" w:rsidRDefault="002D7827" w:rsidP="002D7827">
      <w:pPr>
        <w:spacing w:line="360" w:lineRule="auto"/>
        <w:ind w:firstLine="460"/>
        <w:rPr>
          <w:rFonts w:ascii="仿宋" w:eastAsia="仿宋" w:hAnsi="仿宋" w:hint="eastAsia"/>
          <w:w w:val="72"/>
          <w:sz w:val="32"/>
          <w:szCs w:val="32"/>
        </w:rPr>
      </w:pPr>
      <w:r w:rsidRPr="002D7827">
        <w:rPr>
          <w:rFonts w:ascii="仿宋" w:eastAsia="仿宋" w:hAnsi="仿宋" w:hint="eastAsia"/>
          <w:w w:val="72"/>
          <w:sz w:val="32"/>
          <w:szCs w:val="32"/>
        </w:rPr>
        <w:t>请根据工信部，省</w:t>
      </w:r>
      <w:proofErr w:type="gramStart"/>
      <w:r w:rsidRPr="002D7827">
        <w:rPr>
          <w:rFonts w:ascii="仿宋" w:eastAsia="仿宋" w:hAnsi="仿宋" w:hint="eastAsia"/>
          <w:w w:val="72"/>
          <w:sz w:val="32"/>
          <w:szCs w:val="32"/>
        </w:rPr>
        <w:t>经信委的</w:t>
      </w:r>
      <w:proofErr w:type="gramEnd"/>
      <w:r w:rsidRPr="002D7827">
        <w:rPr>
          <w:rFonts w:ascii="仿宋" w:eastAsia="仿宋" w:hAnsi="仿宋" w:hint="eastAsia"/>
          <w:w w:val="72"/>
          <w:sz w:val="32"/>
          <w:szCs w:val="32"/>
        </w:rPr>
        <w:t>文件要求，积极组织企业上报。</w:t>
      </w:r>
    </w:p>
    <w:p w:rsidR="002D7827" w:rsidRDefault="002D7827" w:rsidP="002D7827">
      <w:pPr>
        <w:spacing w:line="360" w:lineRule="auto"/>
        <w:ind w:firstLine="460"/>
        <w:rPr>
          <w:rFonts w:ascii="仿宋" w:eastAsia="仿宋" w:hAnsi="仿宋" w:hint="eastAsia"/>
          <w:w w:val="72"/>
          <w:sz w:val="32"/>
          <w:szCs w:val="32"/>
        </w:rPr>
      </w:pPr>
      <w:r w:rsidRPr="002D7827">
        <w:rPr>
          <w:rFonts w:ascii="仿宋" w:eastAsia="仿宋" w:hAnsi="仿宋" w:hint="eastAsia"/>
          <w:w w:val="72"/>
          <w:sz w:val="32"/>
          <w:szCs w:val="32"/>
        </w:rPr>
        <w:t>一、</w:t>
      </w:r>
      <w:r>
        <w:rPr>
          <w:rFonts w:ascii="仿宋" w:eastAsia="仿宋" w:hAnsi="仿宋" w:hint="eastAsia"/>
          <w:w w:val="72"/>
          <w:sz w:val="32"/>
          <w:szCs w:val="32"/>
        </w:rPr>
        <w:t>按照“关于转发《工业和信息化部关于印发〈制造业单项冠军企业提升专项行动实施方案〉的通知》（鲁经信产</w:t>
      </w:r>
      <w:r>
        <w:rPr>
          <w:rFonts w:ascii="仿宋" w:eastAsia="仿宋" w:hAnsi="仿宋" w:hint="eastAsia"/>
          <w:w w:val="72"/>
          <w:sz w:val="32"/>
          <w:szCs w:val="32"/>
        </w:rPr>
        <w:t>﹝</w:t>
      </w:r>
      <w:r>
        <w:rPr>
          <w:rFonts w:ascii="仿宋" w:eastAsia="仿宋" w:hAnsi="仿宋" w:hint="eastAsia"/>
          <w:w w:val="72"/>
          <w:sz w:val="32"/>
          <w:szCs w:val="32"/>
        </w:rPr>
        <w:t>2016﹞114号）”文件要求，通知相关企业完善上报文件；</w:t>
      </w:r>
    </w:p>
    <w:p w:rsidR="002D7827" w:rsidRDefault="002D7827" w:rsidP="002D7827">
      <w:pPr>
        <w:spacing w:line="360" w:lineRule="auto"/>
        <w:ind w:firstLine="460"/>
        <w:rPr>
          <w:rFonts w:ascii="仿宋" w:eastAsia="仿宋" w:hAnsi="仿宋" w:hint="eastAsia"/>
          <w:w w:val="72"/>
          <w:sz w:val="32"/>
          <w:szCs w:val="32"/>
        </w:rPr>
      </w:pPr>
      <w:r>
        <w:rPr>
          <w:rFonts w:ascii="仿宋" w:eastAsia="仿宋" w:hAnsi="仿宋" w:hint="eastAsia"/>
          <w:w w:val="72"/>
          <w:sz w:val="32"/>
          <w:szCs w:val="32"/>
        </w:rPr>
        <w:t>二、对辖区内、行业内企业进行再排查，再摸底，努力发掘培育有条件，有实力成长为单项冠军的企业，积极为符合条件的企业搞好服务；</w:t>
      </w:r>
    </w:p>
    <w:p w:rsidR="002D7827" w:rsidRDefault="002D7827" w:rsidP="002D7827">
      <w:pPr>
        <w:spacing w:line="360" w:lineRule="auto"/>
        <w:ind w:firstLine="460"/>
        <w:rPr>
          <w:rFonts w:ascii="仿宋" w:eastAsia="仿宋" w:hAnsi="仿宋" w:hint="eastAsia"/>
          <w:w w:val="72"/>
          <w:sz w:val="32"/>
          <w:szCs w:val="32"/>
        </w:rPr>
      </w:pPr>
      <w:r>
        <w:rPr>
          <w:rFonts w:ascii="仿宋" w:eastAsia="仿宋" w:hAnsi="仿宋" w:hint="eastAsia"/>
          <w:w w:val="72"/>
          <w:sz w:val="32"/>
          <w:szCs w:val="32"/>
        </w:rPr>
        <w:t>三、按照培育企业、示范企业的标准，于2016年6月10日前</w:t>
      </w:r>
      <w:r w:rsidR="004523AE">
        <w:rPr>
          <w:rFonts w:ascii="仿宋" w:eastAsia="仿宋" w:hAnsi="仿宋" w:hint="eastAsia"/>
          <w:w w:val="72"/>
          <w:sz w:val="32"/>
          <w:szCs w:val="32"/>
        </w:rPr>
        <w:t>，将申报材料报市经</w:t>
      </w:r>
      <w:proofErr w:type="gramStart"/>
      <w:r w:rsidR="004523AE">
        <w:rPr>
          <w:rFonts w:ascii="仿宋" w:eastAsia="仿宋" w:hAnsi="仿宋" w:hint="eastAsia"/>
          <w:w w:val="72"/>
          <w:sz w:val="32"/>
          <w:szCs w:val="32"/>
        </w:rPr>
        <w:t>信委产业</w:t>
      </w:r>
      <w:proofErr w:type="gramEnd"/>
      <w:r w:rsidR="004523AE">
        <w:rPr>
          <w:rFonts w:ascii="仿宋" w:eastAsia="仿宋" w:hAnsi="仿宋" w:hint="eastAsia"/>
          <w:w w:val="72"/>
          <w:sz w:val="32"/>
          <w:szCs w:val="32"/>
        </w:rPr>
        <w:t>政策科。</w:t>
      </w:r>
    </w:p>
    <w:p w:rsidR="004523AE" w:rsidRPr="002D7827" w:rsidRDefault="004523AE" w:rsidP="002D7827">
      <w:pPr>
        <w:spacing w:line="360" w:lineRule="auto"/>
        <w:ind w:firstLine="460"/>
        <w:rPr>
          <w:rFonts w:ascii="仿宋" w:eastAsia="仿宋" w:hAnsi="仿宋" w:hint="eastAsia"/>
          <w:w w:val="72"/>
          <w:sz w:val="32"/>
          <w:szCs w:val="32"/>
        </w:rPr>
      </w:pPr>
      <w:r>
        <w:rPr>
          <w:rFonts w:ascii="仿宋" w:eastAsia="仿宋" w:hAnsi="仿宋" w:hint="eastAsia"/>
          <w:w w:val="72"/>
          <w:sz w:val="32"/>
          <w:szCs w:val="32"/>
        </w:rPr>
        <w:t>联系电话：8332407  邮箱：dyjxwcyzc@163.com.</w:t>
      </w:r>
      <w:bookmarkStart w:id="0" w:name="_GoBack"/>
      <w:bookmarkEnd w:id="0"/>
    </w:p>
    <w:p w:rsidR="00D75FB6" w:rsidRPr="00D75FB6" w:rsidRDefault="00D75FB6" w:rsidP="00D75FB6">
      <w:pPr>
        <w:spacing w:line="360" w:lineRule="auto"/>
        <w:rPr>
          <w:rFonts w:ascii="仿宋_GB2312" w:eastAsia="仿宋_GB2312" w:hint="eastAsia"/>
          <w:w w:val="72"/>
          <w:sz w:val="32"/>
          <w:szCs w:val="32"/>
        </w:rPr>
      </w:pPr>
      <w:r>
        <w:rPr>
          <w:rFonts w:ascii="仿宋_GB2312" w:eastAsia="仿宋_GB2312" w:hint="eastAsia"/>
          <w:w w:val="72"/>
          <w:sz w:val="32"/>
          <w:szCs w:val="32"/>
        </w:rPr>
        <w:t xml:space="preserve">    </w:t>
      </w:r>
      <w:r>
        <w:rPr>
          <w:noProof/>
        </w:rPr>
        <w:lastRenderedPageBreak/>
        <w:drawing>
          <wp:inline distT="0" distB="0" distL="0" distR="0" wp14:anchorId="284B4669" wp14:editId="6AD8E7E2">
            <wp:extent cx="6094346" cy="8409600"/>
            <wp:effectExtent l="0" t="0" r="1905" b="0"/>
            <wp:docPr id="1" name="图片 1" descr="E:\扫描件\00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扫描件\001 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346" cy="84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1B7" w:rsidRDefault="006161B7"/>
    <w:sectPr w:rsidR="006161B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80" w:rsidRDefault="00331D80" w:rsidP="0003271E">
      <w:r>
        <w:separator/>
      </w:r>
    </w:p>
  </w:endnote>
  <w:endnote w:type="continuationSeparator" w:id="0">
    <w:p w:rsidR="00331D80" w:rsidRDefault="00331D80" w:rsidP="0003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80" w:rsidRDefault="00331D80" w:rsidP="0003271E">
      <w:r>
        <w:separator/>
      </w:r>
    </w:p>
  </w:footnote>
  <w:footnote w:type="continuationSeparator" w:id="0">
    <w:p w:rsidR="00331D80" w:rsidRDefault="00331D80" w:rsidP="0003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1E" w:rsidRDefault="0003271E" w:rsidP="000327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9C"/>
    <w:rsid w:val="0003271E"/>
    <w:rsid w:val="002674A7"/>
    <w:rsid w:val="002D7827"/>
    <w:rsid w:val="00331D80"/>
    <w:rsid w:val="0038016C"/>
    <w:rsid w:val="003A15B4"/>
    <w:rsid w:val="004479FB"/>
    <w:rsid w:val="004523AE"/>
    <w:rsid w:val="00477D81"/>
    <w:rsid w:val="00547F51"/>
    <w:rsid w:val="00581F4F"/>
    <w:rsid w:val="005D1708"/>
    <w:rsid w:val="006161B7"/>
    <w:rsid w:val="00666B80"/>
    <w:rsid w:val="008C467E"/>
    <w:rsid w:val="009A619C"/>
    <w:rsid w:val="009B3E56"/>
    <w:rsid w:val="00AB14F3"/>
    <w:rsid w:val="00B627B2"/>
    <w:rsid w:val="00C261BE"/>
    <w:rsid w:val="00C9092A"/>
    <w:rsid w:val="00D75FB6"/>
    <w:rsid w:val="00E10E82"/>
    <w:rsid w:val="00E13B3E"/>
    <w:rsid w:val="00E82008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7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71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71E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D75FB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D75FB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D78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7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271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271E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D75FB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D75FB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D78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5DAD-9206-4CAE-82A9-6521C630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</cp:revision>
  <dcterms:created xsi:type="dcterms:W3CDTF">2016-05-09T09:20:00Z</dcterms:created>
  <dcterms:modified xsi:type="dcterms:W3CDTF">2016-06-14T06:44:00Z</dcterms:modified>
</cp:coreProperties>
</file>