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0" w:rsidRPr="005C59B0" w:rsidRDefault="005C59B0" w:rsidP="005C59B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C59B0">
        <w:rPr>
          <w:rFonts w:ascii="微软雅黑" w:eastAsia="微软雅黑" w:hAnsi="微软雅黑" w:cs="宋体" w:hint="eastAsia"/>
          <w:color w:val="333333"/>
          <w:kern w:val="0"/>
          <w:szCs w:val="21"/>
        </w:rPr>
        <w:t>2019年省科技扶贫项目备案名单公示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937"/>
        <w:gridCol w:w="3160"/>
        <w:gridCol w:w="3225"/>
      </w:tblGrid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            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所属县区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承担单位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温棚小龙虾繁苗实验基地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霍邱县洪光粮食种植专业合作社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冯瓴乡龚岗村科技扶贫龙虾养殖项目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霍邱县阿伍龙虾养殖合作社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城西湖乡陈咀村蔬菜产业科技扶贫基地建设项目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霍邱县明月蔬果种植家庭农场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周集镇枫浩稻虾共作示范与推广项目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霍邱县枫浩水产养殖专业合作社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孟集镇现代生猪人工受精技术示范与推广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霍邱县小根生猪养殖专业合作社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皖西白鹅标准化养殖技术示范与推广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霍邱县滨翔白鹅养殖家庭农场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霍邱县开发区猫台村虾稻共作示范基地建设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霍邱县和兴生态园有限公司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稻田龙虾标准化养殖示范与推广项目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霍邱县连贫浅水藕种植专业合作社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霍邱县邵岗乡潘嘴村瓜蒌种植基地建设项目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霍邱县潘嘴瓜蒌专业种植合作社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霍邱县大新庄村山羊、湖养养殖加</w:t>
            </w: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护示范与推广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霍邱县潘集镇大新庄羊业养殖家庭</w:t>
            </w: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农场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霍邱县乌龙镇猕猴桃标准化种植示范与推广项目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安徽奇异联创农业科技有限公司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万何村天麻种植技术示范与推广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斑竹园镇万何村创福发展有限公司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金黄菊无性繁殖示范与推广栽培技术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金寨县朵哈哈种植专业合作社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肉羊品种选育和产业化发展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金寨县金安山羊养殖专业合作社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生态茶加工制作技术示范与推广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安徽省金寨县绿茗有机茶科技开发有限公司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江淮白山羊饲养技术示范与推广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金寨县山河畜禽养殖专业合作社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芝麻种植及古法加工技术传承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金寨富香缘木榨油有限公司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新品种葡萄种植技术与示范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金寨县玛瑙种植专业合作社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扩大茶树新品种“谷雨香”繁育基地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舒城县舒茶九一六茶场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杭白菊种植与加工示范推广项目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舒城县健祥杭白菊种植专业合作社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舒城县再生稻（一种两收）丰产高效示范基地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安徽舒州农业科技有限公司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4" w:history="1">
              <w:r w:rsidRPr="005C59B0">
                <w:rPr>
                  <w:rFonts w:ascii="微软雅黑" w:eastAsia="微软雅黑" w:hAnsi="微软雅黑" w:cs="宋体" w:hint="eastAsia"/>
                  <w:color w:val="444444"/>
                  <w:kern w:val="0"/>
                </w:rPr>
                <w:t>稻虾共作种养关键</w:t>
              </w:r>
            </w:hyperlink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技术研究与应用示范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舒城县柏林乡吴本明家庭农场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富硒水稻种植</w:t>
            </w:r>
          </w:p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技术试验示范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舒城县河棚镇</w:t>
            </w:r>
          </w:p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法华寨家庭农场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5" w:history="1">
              <w:r w:rsidRPr="005C59B0">
                <w:rPr>
                  <w:rFonts w:ascii="微软雅黑" w:eastAsia="微软雅黑" w:hAnsi="微软雅黑" w:cs="宋体" w:hint="eastAsia"/>
                  <w:color w:val="444444"/>
                  <w:kern w:val="0"/>
                </w:rPr>
                <w:t>龟苗孵化繁育与养殖技术研究与示范</w:t>
              </w:r>
            </w:hyperlink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舒城辉淼农民专业合作社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舒城县工厂育苗钵苗机插秧丰产高效示范基地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舒城县千人桥镇童畈农机作业专业合作社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异育银鲫“中科5号”生态养殖关键技术集成示范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六安市金安区金杯种养殖家庭农场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六安市金安区葡萄科技示范园建设项目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安徽晶鑫葡萄种植专业合作社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生态果园与林下养殖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六安市金安区毛坦厂镇宏园家庭农场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山羊新品种选育技术推广项目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六安市金安区农家牧业山羊养殖专业合作社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有机灵芝培育与技术推广建设项目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六安市徽之源农牧科技有限公司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有机茶六安小叶瓜片集成技术应用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六安市裕安区小叶瓜片专业合作社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夏秋茶生产工艺创新与推广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安徽冷水村有机茶有限公司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薄荷栽培技术的应用与示范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六安市裕安区百草园中药材种植专业合作社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皖西白鹅半封闭式棚舍高效饲养技术应用与示范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六安市裕安区固镇镇国庆家庭农场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蛋鸡标准化高效养殖技术应用与示范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六安市裕安区廷和种养殖专业合作社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桑树新品种“强生一号”技术示范与推广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六安市丝缘蚕丝被有限公司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裕安区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秋月梨品种技术示范与推广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裕安区裕鑫种养殖专业合作社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叶集区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雏鸡孵化关键技术运用与推广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六安市叶集区王大娘生态养殖专业合作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叶集区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梨树的病虫害防治及增花保果的关键技术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叶集华农种植专业合作社</w:t>
            </w:r>
          </w:p>
        </w:tc>
      </w:tr>
      <w:tr w:rsidR="005C59B0" w:rsidRPr="005C59B0" w:rsidTr="005C59B0">
        <w:trPr>
          <w:tblCellSpacing w:w="15" w:type="dxa"/>
        </w:trPr>
        <w:tc>
          <w:tcPr>
            <w:tcW w:w="6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0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叶集区</w:t>
            </w:r>
          </w:p>
        </w:tc>
        <w:tc>
          <w:tcPr>
            <w:tcW w:w="3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稻田虾蟹混养技术运用与推广</w:t>
            </w:r>
          </w:p>
        </w:tc>
        <w:tc>
          <w:tcPr>
            <w:tcW w:w="3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9B0" w:rsidRPr="005C59B0" w:rsidRDefault="005C59B0" w:rsidP="005C59B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59B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六安市叶集区禾之顺粮食种植家庭农场</w:t>
            </w:r>
          </w:p>
        </w:tc>
      </w:tr>
    </w:tbl>
    <w:p w:rsidR="005C59B0" w:rsidRPr="005C59B0" w:rsidRDefault="005C59B0" w:rsidP="005C59B0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C59B0">
        <w:rPr>
          <w:rFonts w:ascii="微软雅黑" w:eastAsia="微软雅黑" w:hAnsi="微软雅黑" w:cs="宋体" w:hint="eastAsia"/>
          <w:color w:val="333333"/>
          <w:kern w:val="0"/>
          <w:szCs w:val="21"/>
        </w:rPr>
        <w:t>公示期为2019年4月25日至5月1日。如有异议，可联系六安市科技局农村与社会发展科。电话：0564-3379731.</w:t>
      </w:r>
    </w:p>
    <w:p w:rsidR="008952D5" w:rsidRDefault="008952D5"/>
    <w:sectPr w:rsidR="008952D5" w:rsidSect="0089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9B0"/>
    <w:rsid w:val="005C59B0"/>
    <w:rsid w:val="008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5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lKmogeDWe_ca1pX8NEQ-HtT5WQRcLT0DkZxRuMkjK_IcoJhLsYJSuL_PmZk7idXuQBXgBLlq7V0E20hhdILnN-IhnZOPhJvbcJF0APu4mo5hCoqSO_UeYJ2eS0RUk53-VEflG80zF_kkIleiXQJXEuoCHlI-wTDYa0K8XHOr_0rdKoSDtm-CQHkbrYzQpfrj9a06ba089tuiC2RlcSkFXlgOL3iNCuwBIFuWOr19I414GeqgR_FGohHrMxXCYfhmSNhW_laCipZVvcHRzWPrJItHljGZmzCm5v1e7vMbraE7iGWmPhj28pEGXkEsluaNewf4-9vk_JWuGpm69-oDWVyDB88oRVwta-umpNdVt4IKwnYeOpInSIZgNT9eBQ1EBCx0CBGKJGHr_JOWMzR4o5pyCtVmFwEMceSDjRZtE2s9NQpFx1oTi7ntJI-D_ktP" TargetMode="External"/><Relationship Id="rId4" Type="http://schemas.openxmlformats.org/officeDocument/2006/relationships/hyperlink" Target="https://www.xzbu.com/8/view-12528472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2019-04-26T06:51:00Z</dcterms:created>
  <dcterms:modified xsi:type="dcterms:W3CDTF">2019-04-26T06:51:00Z</dcterms:modified>
</cp:coreProperties>
</file>