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附件4：</w:t>
      </w:r>
    </w:p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Times New Roman"/>
          <w:bCs/>
          <w:kern w:val="2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2018年科技合作与交流活动总结提纲</w:t>
      </w:r>
    </w:p>
    <w:p>
      <w:pPr>
        <w:jc w:val="center"/>
        <w:rPr>
          <w:b/>
          <w:sz w:val="44"/>
          <w:szCs w:val="44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活动时间、地点、主题、出席的嘉宾等。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活动内容。（不少于1000字，附活动图片、视频等）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活动取得的成效。（签署的相关合作协议、合同等）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活动签到表。（扫描后以图片格式保存在总结中）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经费支出表。</w:t>
      </w:r>
    </w:p>
    <w:p>
      <w:pPr>
        <w:pStyle w:val="5"/>
        <w:ind w:left="4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（1）费用支出汇总表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733"/>
        <w:gridCol w:w="2552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xXXX项目费用支出汇总表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活动期间： YY-MM-DD/YY-MM-DD（单位：人民币元）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费用类别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实际金额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1、伙食费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2、住宿费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3、印刷费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4、会议材料费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5、交通费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6、场租费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7、专家费咨询费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8、其他费用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/>
          <w:sz w:val="32"/>
          <w:szCs w:val="32"/>
        </w:rPr>
      </w:pPr>
    </w:p>
    <w:p>
      <w:pPr>
        <w:pStyle w:val="5"/>
        <w:ind w:left="42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（2）费用支出明细表</w:t>
      </w:r>
    </w:p>
    <w:tbl>
      <w:tblPr>
        <w:tblStyle w:val="4"/>
        <w:tblW w:w="9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166"/>
        <w:gridCol w:w="1985"/>
        <w:gridCol w:w="1559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XXX项目费用支出明细表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9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活动期间： YY-MM-DD/YY-MM-DD（单位：人民币元）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费用类别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记账日期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记账凭证号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摘要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会议材料费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会议材料费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专家费咨询费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专家费咨询费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小计 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5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（后附发票，发票扫描后以图片格式保存至经费表后面）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</w:rPr>
        <w:t>总结最后签署承担单位名称并盖单位公章。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96E"/>
    <w:multiLevelType w:val="multilevel"/>
    <w:tmpl w:val="20F0496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46B1"/>
    <w:rsid w:val="43E646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2018-11-19T06:27:00Z</dcterms:created>
  <dc:creator>Lee</dc:creator>
  <cp:lastModifiedBy>Lee</cp:lastModifiedBy>
  <dcterms:modified xsi:type="dcterms:W3CDTF">2018-11-19T06:29:13Z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