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97" w:rsidRPr="005642C8" w:rsidRDefault="00F11897" w:rsidP="00F11897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5642C8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5642C8">
        <w:rPr>
          <w:rFonts w:ascii="Times New Roman" w:eastAsia="黑体" w:hAnsi="Times New Roman" w:cs="Times New Roman"/>
          <w:bCs/>
          <w:sz w:val="32"/>
          <w:szCs w:val="32"/>
        </w:rPr>
        <w:t>12</w:t>
      </w:r>
    </w:p>
    <w:p w:rsidR="00F11897" w:rsidRPr="005642C8" w:rsidRDefault="00F11897" w:rsidP="00F11897">
      <w:pPr>
        <w:spacing w:line="560" w:lineRule="exact"/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</w:p>
    <w:p w:rsidR="00F11897" w:rsidRPr="005642C8" w:rsidRDefault="00F11897" w:rsidP="00F11897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5642C8">
        <w:rPr>
          <w:rFonts w:ascii="Times New Roman" w:eastAsia="方正小标宋简体" w:hAnsi="Times New Roman" w:cs="Times New Roman"/>
          <w:bCs/>
          <w:sz w:val="44"/>
          <w:szCs w:val="44"/>
        </w:rPr>
        <w:t>2018</w:t>
      </w:r>
      <w:r w:rsidRPr="005642C8">
        <w:rPr>
          <w:rFonts w:ascii="Times New Roman" w:eastAsia="方正小标宋简体" w:hAnsi="Times New Roman" w:cs="Times New Roman"/>
          <w:bCs/>
          <w:sz w:val="44"/>
          <w:szCs w:val="44"/>
        </w:rPr>
        <w:t>天津市大型科学仪器共享平台服务</w:t>
      </w:r>
    </w:p>
    <w:p w:rsidR="005067B6" w:rsidRPr="005642C8" w:rsidRDefault="00F11897" w:rsidP="00F11897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5642C8">
        <w:rPr>
          <w:rFonts w:ascii="Times New Roman" w:eastAsia="方正小标宋简体" w:hAnsi="Times New Roman" w:cs="Times New Roman"/>
          <w:bCs/>
          <w:sz w:val="44"/>
          <w:szCs w:val="44"/>
        </w:rPr>
        <w:t>拟补贴清单</w:t>
      </w:r>
    </w:p>
    <w:p w:rsidR="0005152F" w:rsidRPr="005642C8" w:rsidRDefault="0005152F" w:rsidP="00F11897">
      <w:pPr>
        <w:spacing w:line="560" w:lineRule="exact"/>
        <w:rPr>
          <w:rFonts w:ascii="Times New Roman" w:hAnsi="Times New Roman" w:cs="Times New Roman"/>
        </w:rPr>
      </w:pPr>
    </w:p>
    <w:tbl>
      <w:tblPr>
        <w:tblStyle w:val="a3"/>
        <w:tblW w:w="8647" w:type="dxa"/>
        <w:tblInd w:w="392" w:type="dxa"/>
        <w:tblLook w:val="04A0" w:firstRow="1" w:lastRow="0" w:firstColumn="1" w:lastColumn="0" w:noHBand="0" w:noVBand="1"/>
      </w:tblPr>
      <w:tblGrid>
        <w:gridCol w:w="992"/>
        <w:gridCol w:w="5437"/>
        <w:gridCol w:w="2218"/>
      </w:tblGrid>
      <w:tr w:rsidR="0005152F" w:rsidRPr="005642C8" w:rsidTr="005642C8">
        <w:trPr>
          <w:trHeight w:val="720"/>
          <w:tblHeader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5642C8">
              <w:rPr>
                <w:rFonts w:ascii="Times New Roman" w:eastAsia="黑体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642C8">
              <w:rPr>
                <w:rFonts w:ascii="Times New Roman" w:eastAsia="黑体" w:hAnsi="Times New Roman" w:cs="Times New Roman"/>
                <w:sz w:val="24"/>
                <w:szCs w:val="24"/>
              </w:rPr>
              <w:t>服务单位</w:t>
            </w:r>
          </w:p>
        </w:tc>
        <w:tc>
          <w:tcPr>
            <w:tcW w:w="2218" w:type="dxa"/>
            <w:vAlign w:val="center"/>
            <w:hideMark/>
          </w:tcPr>
          <w:p w:rsidR="005642C8" w:rsidRDefault="005642C8" w:rsidP="002562CF">
            <w:pPr>
              <w:jc w:val="center"/>
              <w:rPr>
                <w:rFonts w:ascii="Times New Roman" w:eastAsia="黑体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市财政</w:t>
            </w:r>
            <w:r w:rsidR="0005152F" w:rsidRPr="005642C8">
              <w:rPr>
                <w:rFonts w:ascii="Times New Roman" w:eastAsia="黑体" w:hAnsi="Times New Roman" w:cs="Times New Roman"/>
                <w:sz w:val="24"/>
                <w:szCs w:val="24"/>
              </w:rPr>
              <w:t>补贴金额</w:t>
            </w:r>
          </w:p>
          <w:p w:rsidR="0005152F" w:rsidRPr="005642C8" w:rsidRDefault="005642C8" w:rsidP="002562CF">
            <w:pPr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（</w:t>
            </w:r>
            <w:r w:rsidR="0005152F" w:rsidRPr="005642C8">
              <w:rPr>
                <w:rFonts w:ascii="Times New Roman" w:eastAsia="黑体" w:hAnsi="Times New Roman" w:cs="Times New Roman"/>
                <w:sz w:val="24"/>
                <w:szCs w:val="24"/>
              </w:rPr>
              <w:t>万元</w:t>
            </w:r>
            <w:r>
              <w:rPr>
                <w:rFonts w:ascii="Times New Roman" w:eastAsia="黑体" w:hAnsi="Times New Roman" w:cs="Times New Roman" w:hint="eastAsia"/>
                <w:sz w:val="24"/>
                <w:szCs w:val="24"/>
              </w:rPr>
              <w:t>）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国家超级计算天津中心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天津市环境保护科学研究院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中国电子科技集团公司第四十六研究所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gramStart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天津药明康德</w:t>
            </w:r>
            <w:proofErr w:type="gramEnd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新药开发有限公司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gramStart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天津量信检验</w:t>
            </w:r>
            <w:proofErr w:type="gramEnd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认证技术有限公司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6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天津市检测技术研究所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7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中国包装科研测试中心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8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天津市半导体技术研究所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9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天津市产品质量监督检测技术研究院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10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天津市纺织纤维检验所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11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天津市质量监督检验站第十五站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12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天津市食品安全检测技术研究院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50.0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13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中国电子科技集团公司第十八研究所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48.2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14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gramStart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瀚</w:t>
            </w:r>
            <w:proofErr w:type="gramEnd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盟测试科技（天津）有限公司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46.4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15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天津市奶牛发展中心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44.1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16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gramStart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天津科创医药</w:t>
            </w:r>
            <w:proofErr w:type="gramEnd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中间体技术生产力促进有限公司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41.6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17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天津药物研究院有限公司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39.6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18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天津市电子仪表实验所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37.6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lastRenderedPageBreak/>
              <w:t>19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中交天津港湾工程研究院有限公司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36.9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20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proofErr w:type="gramStart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天纺标</w:t>
            </w:r>
            <w:proofErr w:type="gramEnd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检测认证股份有限公司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33.1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21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天津市食品研究所有限公司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27.3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22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中海油天津化工研究设计院有限公司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25.6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23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国家纳米技术与工程研究院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22.0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24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</w:t>
            </w:r>
            <w:proofErr w:type="gramStart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天大银泰快速</w:t>
            </w:r>
            <w:proofErr w:type="gramEnd"/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制造生产力促进中心有限公司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21.1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25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天津市自行车研究院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20.1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26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天津科技大学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19.0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27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中国科学院天津工业生物技术研究所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13.3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28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天津复印技术有限公司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9.0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29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天津工业大学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9.0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30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天津工程机械研究院有限公司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9.0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31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农药国家工程研究中心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8.5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32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天津中医药大学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7.7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33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天津农业质量标准与检测技术研究所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5.8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34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天津中新药业研究中心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5.6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35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中科遥感科技集团有限公司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4.8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36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南开大学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4.4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37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天津大学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3.9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38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渤海化工集团劳动卫生所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3.5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39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国家海洋局天津海水淡化与综合利用研究所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40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天津市化学试剂研究所有限公司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2.0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41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清华大学天津高端装备研究院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1.3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lastRenderedPageBreak/>
              <w:t>42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天津市地毯研究院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1.0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43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清华大学天津电子信息研究院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0.8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44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天津重型装备工程研究有限公司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0.7</w:t>
            </w:r>
          </w:p>
        </w:tc>
      </w:tr>
      <w:tr w:rsidR="0005152F" w:rsidRPr="005642C8" w:rsidTr="00F11897">
        <w:trPr>
          <w:trHeight w:val="559"/>
        </w:trPr>
        <w:tc>
          <w:tcPr>
            <w:tcW w:w="992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45</w:t>
            </w:r>
          </w:p>
        </w:tc>
        <w:tc>
          <w:tcPr>
            <w:tcW w:w="5437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bCs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bCs/>
                <w:szCs w:val="21"/>
              </w:rPr>
              <w:t>天津九安医疗电子股份有限公司</w:t>
            </w:r>
          </w:p>
        </w:tc>
        <w:tc>
          <w:tcPr>
            <w:tcW w:w="2218" w:type="dxa"/>
            <w:vAlign w:val="center"/>
            <w:hideMark/>
          </w:tcPr>
          <w:p w:rsidR="0005152F" w:rsidRPr="005642C8" w:rsidRDefault="0005152F" w:rsidP="002562CF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5642C8">
              <w:rPr>
                <w:rFonts w:ascii="Times New Roman" w:eastAsia="仿宋_GB2312" w:hAnsi="Times New Roman" w:cs="Times New Roman"/>
                <w:szCs w:val="21"/>
              </w:rPr>
              <w:t>0.2</w:t>
            </w:r>
          </w:p>
        </w:tc>
      </w:tr>
    </w:tbl>
    <w:p w:rsidR="0005152F" w:rsidRPr="005642C8" w:rsidRDefault="0005152F">
      <w:pPr>
        <w:rPr>
          <w:rFonts w:ascii="Times New Roman" w:hAnsi="Times New Roman" w:cs="Times New Roman"/>
        </w:rPr>
      </w:pPr>
    </w:p>
    <w:sectPr w:rsidR="0005152F" w:rsidRPr="005642C8" w:rsidSect="00F1189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6D3" w:rsidRDefault="00A546D3" w:rsidP="001D765F">
      <w:r>
        <w:separator/>
      </w:r>
    </w:p>
  </w:endnote>
  <w:endnote w:type="continuationSeparator" w:id="0">
    <w:p w:rsidR="00A546D3" w:rsidRDefault="00A546D3" w:rsidP="001D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EastAsia" w:hAnsiTheme="minorEastAsia"/>
        <w:sz w:val="28"/>
        <w:szCs w:val="28"/>
      </w:rPr>
      <w:id w:val="1685013772"/>
      <w:docPartObj>
        <w:docPartGallery w:val="Page Numbers (Bottom of Page)"/>
        <w:docPartUnique/>
      </w:docPartObj>
    </w:sdtPr>
    <w:sdtContent>
      <w:p w:rsidR="001256AF" w:rsidRPr="001256AF" w:rsidRDefault="001256AF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1256AF">
          <w:rPr>
            <w:rFonts w:asciiTheme="minorEastAsia" w:hAnsiTheme="minorEastAsia"/>
            <w:sz w:val="28"/>
            <w:szCs w:val="28"/>
          </w:rPr>
          <w:fldChar w:fldCharType="begin"/>
        </w:r>
        <w:r w:rsidRPr="001256AF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256AF">
          <w:rPr>
            <w:rFonts w:asciiTheme="minorEastAsia" w:hAnsiTheme="minorEastAsia"/>
            <w:sz w:val="28"/>
            <w:szCs w:val="28"/>
          </w:rPr>
          <w:fldChar w:fldCharType="separate"/>
        </w:r>
        <w:r w:rsidRPr="001256A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1256AF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6D3" w:rsidRDefault="00A546D3" w:rsidP="001D765F">
      <w:r>
        <w:separator/>
      </w:r>
    </w:p>
  </w:footnote>
  <w:footnote w:type="continuationSeparator" w:id="0">
    <w:p w:rsidR="00A546D3" w:rsidRDefault="00A546D3" w:rsidP="001D7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3C"/>
    <w:rsid w:val="00041899"/>
    <w:rsid w:val="0005152F"/>
    <w:rsid w:val="001256AF"/>
    <w:rsid w:val="001D765F"/>
    <w:rsid w:val="00234D7A"/>
    <w:rsid w:val="0031257F"/>
    <w:rsid w:val="0034553C"/>
    <w:rsid w:val="005067B6"/>
    <w:rsid w:val="005642C8"/>
    <w:rsid w:val="00986C24"/>
    <w:rsid w:val="00A45EB8"/>
    <w:rsid w:val="00A546D3"/>
    <w:rsid w:val="00F1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6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6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7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76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7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76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张晓红</dc:creator>
  <cp:lastModifiedBy>发展计划处</cp:lastModifiedBy>
  <cp:revision>6</cp:revision>
  <dcterms:created xsi:type="dcterms:W3CDTF">2018-09-28T08:46:00Z</dcterms:created>
  <dcterms:modified xsi:type="dcterms:W3CDTF">2018-10-25T03:25:00Z</dcterms:modified>
</cp:coreProperties>
</file>