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CE" w:rsidRDefault="007426CE" w:rsidP="007426CE">
      <w:pPr>
        <w:pStyle w:val="a5"/>
        <w:snapToGrid w:val="0"/>
        <w:spacing w:line="560" w:lineRule="exact"/>
        <w:jc w:val="center"/>
        <w:rPr>
          <w:rFonts w:ascii="宋体" w:eastAsia="宋体" w:hAnsi="宋体" w:cs="楷体_GB2312"/>
          <w:b/>
          <w:bCs/>
          <w:color w:val="000000"/>
          <w:sz w:val="44"/>
          <w:szCs w:val="44"/>
        </w:rPr>
      </w:pPr>
      <w:r>
        <w:rPr>
          <w:rFonts w:ascii="宋体" w:eastAsia="宋体" w:hAnsi="宋体" w:cs="楷体_GB2312" w:hint="eastAsia"/>
          <w:b/>
          <w:bCs/>
          <w:color w:val="000000"/>
          <w:sz w:val="44"/>
          <w:szCs w:val="44"/>
        </w:rPr>
        <w:t>2018年度河北省创新能力提升计划 创新创业人才团队及院士工作站建设专项项目申报指南</w:t>
      </w:r>
      <w:bookmarkStart w:id="0" w:name="_GoBack"/>
      <w:bookmarkEnd w:id="0"/>
    </w:p>
    <w:p w:rsidR="007426CE" w:rsidRDefault="007426CE" w:rsidP="007426CE">
      <w:pPr>
        <w:snapToGrid w:val="0"/>
        <w:spacing w:line="560" w:lineRule="exact"/>
        <w:ind w:firstLine="640"/>
        <w:outlineLvl w:val="0"/>
        <w:rPr>
          <w:rFonts w:ascii="楷体_GB2312" w:eastAsia="楷体_GB2312" w:hAnsi="仿宋_GB2312" w:hint="eastAsia"/>
          <w:color w:val="000000"/>
          <w:szCs w:val="32"/>
        </w:rPr>
      </w:pPr>
    </w:p>
    <w:p w:rsidR="007426CE" w:rsidRDefault="007426CE" w:rsidP="007426CE">
      <w:pPr>
        <w:snapToGrid w:val="0"/>
        <w:spacing w:line="560" w:lineRule="exact"/>
        <w:ind w:firstLine="640"/>
        <w:outlineLvl w:val="0"/>
        <w:rPr>
          <w:rFonts w:ascii="黑体" w:eastAsia="黑体" w:hAnsi="黑体" w:hint="eastAsia"/>
          <w:color w:val="000000"/>
          <w:szCs w:val="32"/>
        </w:rPr>
      </w:pPr>
      <w:r>
        <w:rPr>
          <w:rFonts w:ascii="黑体" w:eastAsia="黑体" w:hAnsi="黑体" w:hint="eastAsia"/>
          <w:color w:val="000000"/>
          <w:szCs w:val="32"/>
        </w:rPr>
        <w:t>一、总体安排</w:t>
      </w:r>
    </w:p>
    <w:p w:rsidR="007426CE" w:rsidRDefault="007426CE" w:rsidP="007426CE">
      <w:pPr>
        <w:snapToGrid w:val="0"/>
        <w:spacing w:line="560" w:lineRule="exact"/>
        <w:ind w:firstLine="640"/>
        <w:rPr>
          <w:rFonts w:hAnsi="仿宋_GB2312" w:hint="eastAsia"/>
          <w:szCs w:val="32"/>
        </w:rPr>
      </w:pPr>
      <w:r>
        <w:rPr>
          <w:rFonts w:hAnsi="仿宋_GB2312" w:hint="eastAsia"/>
          <w:szCs w:val="32"/>
        </w:rPr>
        <w:t>为贯彻落实《中共河北省委、河北省人民政府关于深化人才发展体制机制改革的实施意见》，深入推进实施科技英才“双百双千”工程，按照</w:t>
      </w:r>
      <w:r>
        <w:rPr>
          <w:rFonts w:hAnsi="仿宋_GB2312" w:hint="eastAsia"/>
          <w:szCs w:val="21"/>
        </w:rPr>
        <w:t>《2017年全省科技工作要点》安排部署，</w:t>
      </w:r>
      <w:r>
        <w:rPr>
          <w:rFonts w:hAnsi="仿宋_GB2312" w:hint="eastAsia"/>
          <w:color w:val="000000"/>
          <w:szCs w:val="32"/>
        </w:rPr>
        <w:t>以企业为主体，以需求为导向，突出</w:t>
      </w:r>
      <w:r>
        <w:rPr>
          <w:rFonts w:hAnsi="仿宋_GB2312" w:hint="eastAsia"/>
          <w:color w:val="000000"/>
        </w:rPr>
        <w:t>“高精尖缺”</w:t>
      </w:r>
      <w:r>
        <w:rPr>
          <w:rFonts w:hAnsi="仿宋_GB2312" w:hint="eastAsia"/>
          <w:color w:val="000000"/>
          <w:szCs w:val="32"/>
        </w:rPr>
        <w:t>，大力引进支持一批带技术、带成果、带项目、带资金的高层次产业创新创业团队，支持一批院士工作站建设，加快科技人才的引进、培养、集聚和使用，围绕突破一批重大关键共性技术，突出以科技创新引领产业选择，为我省产业发展迈向中高端提供人才智力支撑。2018年度,专项重点支持大智移云、先进装备制造、大健康和生物医药、新能源与节能环保、高性能新材料、现代农业、钢铁和化工产业技术升级等领域的人才团队。</w:t>
      </w:r>
    </w:p>
    <w:p w:rsidR="007426CE" w:rsidRDefault="007426CE" w:rsidP="007426CE">
      <w:pPr>
        <w:snapToGrid w:val="0"/>
        <w:spacing w:line="560" w:lineRule="exact"/>
        <w:ind w:firstLine="640"/>
        <w:rPr>
          <w:rFonts w:ascii="黑体" w:eastAsia="黑体" w:hAnsi="黑体" w:hint="eastAsia"/>
          <w:color w:val="000000"/>
          <w:szCs w:val="32"/>
        </w:rPr>
      </w:pPr>
      <w:r>
        <w:rPr>
          <w:rFonts w:ascii="黑体" w:eastAsia="黑体" w:hAnsi="黑体" w:hint="eastAsia"/>
          <w:color w:val="000000"/>
          <w:szCs w:val="32"/>
        </w:rPr>
        <w:t>二、支持重点</w:t>
      </w:r>
    </w:p>
    <w:p w:rsidR="007426CE" w:rsidRDefault="007426CE" w:rsidP="007426CE">
      <w:pPr>
        <w:snapToGrid w:val="0"/>
        <w:spacing w:line="560" w:lineRule="exact"/>
        <w:ind w:firstLine="643"/>
        <w:outlineLvl w:val="0"/>
        <w:rPr>
          <w:rFonts w:ascii="楷体_GB2312" w:eastAsia="楷体_GB2312" w:hAnsi="黑体" w:cs="黑体" w:hint="eastAsia"/>
          <w:b/>
          <w:color w:val="000000"/>
          <w:szCs w:val="32"/>
        </w:rPr>
      </w:pPr>
      <w:r>
        <w:rPr>
          <w:rFonts w:ascii="楷体_GB2312" w:eastAsia="楷体_GB2312" w:hAnsi="黑体" w:cs="黑体" w:hint="eastAsia"/>
          <w:b/>
          <w:color w:val="000000"/>
          <w:szCs w:val="32"/>
        </w:rPr>
        <w:t>优先主题</w:t>
      </w:r>
      <w:proofErr w:type="gramStart"/>
      <w:r>
        <w:rPr>
          <w:rFonts w:ascii="楷体_GB2312" w:eastAsia="楷体_GB2312" w:hAnsi="黑体" w:cs="黑体" w:hint="eastAsia"/>
          <w:b/>
          <w:color w:val="000000"/>
          <w:szCs w:val="32"/>
        </w:rPr>
        <w:t>一</w:t>
      </w:r>
      <w:proofErr w:type="gramEnd"/>
      <w:r>
        <w:rPr>
          <w:rFonts w:ascii="楷体_GB2312" w:eastAsia="楷体_GB2312" w:hAnsi="黑体" w:cs="黑体" w:hint="eastAsia"/>
          <w:b/>
          <w:color w:val="000000"/>
          <w:szCs w:val="32"/>
        </w:rPr>
        <w:t>：产业创新创业团队</w:t>
      </w:r>
    </w:p>
    <w:p w:rsidR="007426CE" w:rsidRDefault="007426CE" w:rsidP="007426CE">
      <w:pPr>
        <w:snapToGrid w:val="0"/>
        <w:spacing w:line="560" w:lineRule="exact"/>
        <w:ind w:firstLine="643"/>
        <w:outlineLvl w:val="0"/>
        <w:rPr>
          <w:rFonts w:hint="eastAsia"/>
          <w:b/>
          <w:bCs/>
          <w:color w:val="000000"/>
          <w:szCs w:val="32"/>
        </w:rPr>
      </w:pPr>
      <w:r>
        <w:rPr>
          <w:rFonts w:hint="eastAsia"/>
          <w:b/>
          <w:bCs/>
          <w:color w:val="000000"/>
          <w:szCs w:val="32"/>
        </w:rPr>
        <w:t>产业创新团队（指南代码 5000701）</w:t>
      </w:r>
      <w:r>
        <w:rPr>
          <w:rFonts w:hint="eastAsia"/>
          <w:color w:val="000000"/>
          <w:szCs w:val="32"/>
        </w:rPr>
        <w:t>重点支持由企业引进，以高层次科技创新人才为核心，以团队协作为基础，以企业重大创新需求为目标，对我省产业发展有较大推动作用</w:t>
      </w:r>
      <w:r>
        <w:rPr>
          <w:rFonts w:hAnsi="仿宋" w:hint="eastAsia"/>
          <w:color w:val="000000"/>
          <w:szCs w:val="32"/>
        </w:rPr>
        <w:t>的</w:t>
      </w:r>
      <w:r>
        <w:rPr>
          <w:rFonts w:hAnsi="仿宋_GB2312" w:cs="宋体" w:hint="eastAsia"/>
          <w:color w:val="000000"/>
          <w:kern w:val="0"/>
          <w:szCs w:val="32"/>
        </w:rPr>
        <w:t>产业</w:t>
      </w:r>
      <w:r>
        <w:rPr>
          <w:rFonts w:hint="eastAsia"/>
          <w:color w:val="000000"/>
          <w:szCs w:val="32"/>
        </w:rPr>
        <w:t>创新团队。</w:t>
      </w:r>
    </w:p>
    <w:p w:rsidR="007426CE" w:rsidRDefault="007426CE" w:rsidP="007426CE">
      <w:pPr>
        <w:widowControl/>
        <w:snapToGrid w:val="0"/>
        <w:spacing w:line="560" w:lineRule="exact"/>
        <w:ind w:firstLine="643"/>
        <w:rPr>
          <w:rFonts w:ascii="楷体_GB2312" w:eastAsia="楷体_GB2312" w:hAnsi="楷体_GB2312" w:cs="楷体_GB2312" w:hint="eastAsia"/>
          <w:b/>
          <w:bCs/>
          <w:color w:val="000000"/>
          <w:szCs w:val="32"/>
        </w:rPr>
      </w:pPr>
      <w:r>
        <w:rPr>
          <w:rFonts w:ascii="楷体_GB2312" w:eastAsia="楷体_GB2312" w:hAnsi="楷体_GB2312" w:cs="楷体_GB2312" w:hint="eastAsia"/>
          <w:b/>
          <w:bCs/>
          <w:color w:val="000000"/>
          <w:szCs w:val="32"/>
        </w:rPr>
        <w:t>申报条件：</w:t>
      </w:r>
    </w:p>
    <w:p w:rsidR="007426CE" w:rsidRDefault="007426CE" w:rsidP="007426CE">
      <w:pPr>
        <w:widowControl/>
        <w:snapToGrid w:val="0"/>
        <w:spacing w:line="580" w:lineRule="exact"/>
        <w:ind w:firstLine="640"/>
        <w:outlineLvl w:val="0"/>
        <w:rPr>
          <w:rFonts w:hint="eastAsia"/>
          <w:color w:val="000000"/>
          <w:szCs w:val="32"/>
        </w:rPr>
      </w:pPr>
      <w:r>
        <w:rPr>
          <w:rFonts w:hint="eastAsia"/>
          <w:color w:val="000000"/>
          <w:szCs w:val="32"/>
        </w:rPr>
        <w:lastRenderedPageBreak/>
        <w:t>1.团队由1名负责人和3名以上核心成员组成。团队成员专业结构合理，具有关联性和互补性。</w:t>
      </w:r>
    </w:p>
    <w:p w:rsidR="007426CE" w:rsidRDefault="007426CE" w:rsidP="007426CE">
      <w:pPr>
        <w:widowControl/>
        <w:snapToGrid w:val="0"/>
        <w:spacing w:line="580" w:lineRule="exact"/>
        <w:ind w:firstLine="640"/>
        <w:jc w:val="left"/>
        <w:rPr>
          <w:rFonts w:hAnsi="????" w:cs="宋体" w:hint="eastAsia"/>
          <w:color w:val="000000"/>
          <w:kern w:val="0"/>
          <w:szCs w:val="32"/>
        </w:rPr>
      </w:pPr>
      <w:r>
        <w:rPr>
          <w:rFonts w:hAnsi="仿宋" w:cs="宋体" w:hint="eastAsia"/>
          <w:color w:val="000000"/>
          <w:kern w:val="0"/>
          <w:szCs w:val="32"/>
        </w:rPr>
        <w:t>2.团队负责人应是企业近5年内引进的高层次人才,引进前一般应在国内外高校、科研院所任职并具有高级以上专业技术职称，或在企业、机构担任技术骨干，在相关研究领域达到国内</w:t>
      </w:r>
      <w:proofErr w:type="gramStart"/>
      <w:r>
        <w:rPr>
          <w:rFonts w:hAnsi="仿宋" w:cs="宋体" w:hint="eastAsia"/>
          <w:color w:val="000000"/>
          <w:kern w:val="0"/>
          <w:szCs w:val="32"/>
        </w:rPr>
        <w:t>先进以上</w:t>
      </w:r>
      <w:proofErr w:type="gramEnd"/>
      <w:r>
        <w:rPr>
          <w:rFonts w:hAnsi="仿宋" w:cs="宋体" w:hint="eastAsia"/>
          <w:color w:val="000000"/>
          <w:kern w:val="0"/>
          <w:szCs w:val="32"/>
        </w:rPr>
        <w:t>水平，掌握我省产业发展所需的核心技术成果。</w:t>
      </w:r>
    </w:p>
    <w:p w:rsidR="007426CE" w:rsidRDefault="007426CE" w:rsidP="007426CE">
      <w:pPr>
        <w:widowControl/>
        <w:snapToGrid w:val="0"/>
        <w:spacing w:line="580" w:lineRule="exact"/>
        <w:ind w:firstLine="640"/>
        <w:jc w:val="left"/>
        <w:rPr>
          <w:rFonts w:hAnsi="????" w:cs="宋体" w:hint="eastAsia"/>
          <w:color w:val="000000"/>
          <w:kern w:val="0"/>
          <w:szCs w:val="32"/>
        </w:rPr>
      </w:pPr>
      <w:r>
        <w:rPr>
          <w:rFonts w:hAnsi="仿宋" w:cs="宋体" w:hint="eastAsia"/>
          <w:color w:val="000000"/>
          <w:kern w:val="0"/>
          <w:szCs w:val="32"/>
        </w:rPr>
        <w:t>3.团队有稳定的主攻方向，根据企业的需求，在研究开发、成果转化、人才培养、平台建设等方面有明确的目标任务。</w:t>
      </w:r>
    </w:p>
    <w:p w:rsidR="007426CE" w:rsidRDefault="007426CE" w:rsidP="007426CE">
      <w:pPr>
        <w:widowControl/>
        <w:snapToGrid w:val="0"/>
        <w:spacing w:line="580" w:lineRule="exact"/>
        <w:ind w:firstLine="640"/>
        <w:jc w:val="left"/>
        <w:rPr>
          <w:rFonts w:hAnsi="????" w:cs="宋体" w:hint="eastAsia"/>
          <w:color w:val="000000"/>
          <w:kern w:val="0"/>
          <w:szCs w:val="32"/>
        </w:rPr>
      </w:pPr>
      <w:r>
        <w:rPr>
          <w:rFonts w:hAnsi="仿宋" w:cs="宋体" w:hint="eastAsia"/>
          <w:color w:val="000000"/>
          <w:kern w:val="0"/>
          <w:szCs w:val="32"/>
        </w:rPr>
        <w:t>4.团队负责人本人应承诺团队入选后在企业的服务年限不少于3年，每年在企业的工作时间不少于3个月。</w:t>
      </w:r>
    </w:p>
    <w:p w:rsidR="007426CE" w:rsidRDefault="007426CE" w:rsidP="007426CE">
      <w:pPr>
        <w:widowControl/>
        <w:snapToGrid w:val="0"/>
        <w:spacing w:line="580" w:lineRule="exact"/>
        <w:ind w:firstLine="640"/>
        <w:jc w:val="left"/>
        <w:rPr>
          <w:rFonts w:hAnsi="仿宋" w:cs="宋体" w:hint="eastAsia"/>
          <w:color w:val="000000"/>
          <w:kern w:val="0"/>
          <w:szCs w:val="32"/>
        </w:rPr>
      </w:pPr>
      <w:r>
        <w:rPr>
          <w:rFonts w:hAnsi="仿宋" w:cs="宋体" w:hint="eastAsia"/>
          <w:color w:val="000000"/>
          <w:kern w:val="0"/>
          <w:szCs w:val="32"/>
        </w:rPr>
        <w:t>5.引进团队的企业应</w:t>
      </w:r>
      <w:r>
        <w:rPr>
          <w:rFonts w:hAnsi="仿宋_GB2312" w:cs="宋体" w:hint="eastAsia"/>
          <w:color w:val="000000"/>
          <w:kern w:val="0"/>
          <w:szCs w:val="32"/>
        </w:rPr>
        <w:t>在河北行政区划范围内注册，具有独立法人资格。</w:t>
      </w:r>
      <w:r>
        <w:rPr>
          <w:rFonts w:hAnsi="仿宋" w:cs="宋体" w:hint="eastAsia"/>
          <w:color w:val="000000"/>
          <w:kern w:val="0"/>
          <w:szCs w:val="32"/>
        </w:rPr>
        <w:t>经营运行状况良好，具有良好的成长性，</w:t>
      </w:r>
      <w:r>
        <w:rPr>
          <w:rFonts w:hAnsi="仿宋_GB2312" w:cs="宋体" w:hint="eastAsia"/>
          <w:color w:val="000000"/>
          <w:kern w:val="0"/>
          <w:szCs w:val="32"/>
        </w:rPr>
        <w:t>能</w:t>
      </w:r>
      <w:r>
        <w:rPr>
          <w:rFonts w:hAnsi="仿宋" w:cs="宋体" w:hint="eastAsia"/>
          <w:color w:val="000000"/>
          <w:kern w:val="0"/>
          <w:szCs w:val="32"/>
        </w:rPr>
        <w:t>为团队完成研发、转化等目标任务提供资金、设备、人力等各类要素保障。</w:t>
      </w:r>
    </w:p>
    <w:p w:rsidR="007426CE" w:rsidRDefault="007426CE" w:rsidP="007426CE">
      <w:pPr>
        <w:snapToGrid w:val="0"/>
        <w:spacing w:line="580" w:lineRule="exact"/>
        <w:ind w:firstLine="640"/>
        <w:rPr>
          <w:rFonts w:hAnsi="仿宋" w:cs="宋体" w:hint="eastAsia"/>
          <w:color w:val="000000"/>
          <w:kern w:val="0"/>
          <w:szCs w:val="32"/>
        </w:rPr>
      </w:pPr>
      <w:r>
        <w:rPr>
          <w:rFonts w:hAnsi="仿宋" w:cs="宋体" w:hint="eastAsia"/>
          <w:color w:val="000000"/>
          <w:kern w:val="0"/>
          <w:szCs w:val="32"/>
        </w:rPr>
        <w:t>引进团队负责人的类型及需要提供的材料详见申报材料说明。</w:t>
      </w:r>
    </w:p>
    <w:p w:rsidR="007426CE" w:rsidRDefault="007426CE" w:rsidP="007426CE">
      <w:pPr>
        <w:snapToGrid w:val="0"/>
        <w:spacing w:line="580" w:lineRule="exact"/>
        <w:ind w:firstLine="643"/>
        <w:outlineLvl w:val="0"/>
        <w:rPr>
          <w:rFonts w:hint="eastAsia"/>
          <w:b/>
          <w:bCs/>
          <w:color w:val="000000"/>
          <w:szCs w:val="32"/>
        </w:rPr>
      </w:pPr>
      <w:r>
        <w:rPr>
          <w:rFonts w:hint="eastAsia"/>
          <w:b/>
          <w:bCs/>
          <w:color w:val="000000"/>
          <w:szCs w:val="32"/>
        </w:rPr>
        <w:t>产业创业团队（指南代码 5000702）</w:t>
      </w:r>
      <w:r>
        <w:rPr>
          <w:rFonts w:hint="eastAsia"/>
          <w:color w:val="000000"/>
          <w:szCs w:val="32"/>
        </w:rPr>
        <w:t>重点支持带技术、成果、项目、资金落户河北创办企业的优秀团队，创办企业符合我省产业发展方向，能引领推动我省产业创新发展。</w:t>
      </w:r>
    </w:p>
    <w:p w:rsidR="007426CE" w:rsidRDefault="007426CE" w:rsidP="007426CE">
      <w:pPr>
        <w:snapToGrid w:val="0"/>
        <w:spacing w:line="580" w:lineRule="exact"/>
        <w:ind w:firstLine="643"/>
        <w:outlineLvl w:val="0"/>
        <w:rPr>
          <w:rFonts w:ascii="楷体_GB2312" w:eastAsia="楷体_GB2312" w:hAnsi="楷体_GB2312" w:cs="楷体_GB2312" w:hint="eastAsia"/>
          <w:b/>
          <w:bCs/>
          <w:color w:val="000000"/>
          <w:szCs w:val="32"/>
        </w:rPr>
      </w:pPr>
      <w:r>
        <w:rPr>
          <w:rFonts w:ascii="楷体_GB2312" w:eastAsia="楷体_GB2312" w:hAnsi="楷体_GB2312" w:cs="楷体_GB2312" w:hint="eastAsia"/>
          <w:b/>
          <w:bCs/>
          <w:color w:val="000000"/>
          <w:szCs w:val="32"/>
        </w:rPr>
        <w:t>申报条件：</w:t>
      </w:r>
    </w:p>
    <w:p w:rsidR="007426CE" w:rsidRDefault="007426CE" w:rsidP="007426CE">
      <w:pPr>
        <w:snapToGrid w:val="0"/>
        <w:spacing w:line="580" w:lineRule="exact"/>
        <w:ind w:firstLine="640"/>
        <w:outlineLvl w:val="0"/>
        <w:rPr>
          <w:rFonts w:hAnsi="仿宋" w:cs="宋体" w:hint="eastAsia"/>
          <w:bCs/>
          <w:color w:val="000000"/>
          <w:kern w:val="0"/>
          <w:szCs w:val="32"/>
        </w:rPr>
      </w:pPr>
      <w:r>
        <w:rPr>
          <w:rFonts w:hAnsi="仿宋" w:cs="宋体" w:hint="eastAsia"/>
          <w:bCs/>
          <w:color w:val="000000"/>
          <w:kern w:val="0"/>
          <w:szCs w:val="32"/>
        </w:rPr>
        <w:t>1.团队掌握国内领先以上水平的核心技术成果，产权归属明晰，目标产品明确，符合我省产业发展方向，并具有广</w:t>
      </w:r>
      <w:r>
        <w:rPr>
          <w:rFonts w:hAnsi="仿宋" w:cs="宋体" w:hint="eastAsia"/>
          <w:bCs/>
          <w:color w:val="000000"/>
          <w:kern w:val="0"/>
          <w:szCs w:val="32"/>
        </w:rPr>
        <w:lastRenderedPageBreak/>
        <w:t>阔市场前景。</w:t>
      </w:r>
    </w:p>
    <w:p w:rsidR="007426CE" w:rsidRDefault="007426CE" w:rsidP="007426CE">
      <w:pPr>
        <w:widowControl/>
        <w:snapToGrid w:val="0"/>
        <w:spacing w:line="560" w:lineRule="exact"/>
        <w:ind w:firstLine="640"/>
        <w:jc w:val="left"/>
        <w:rPr>
          <w:rFonts w:hAnsi="仿宋" w:cs="宋体" w:hint="eastAsia"/>
          <w:bCs/>
          <w:color w:val="000000"/>
          <w:kern w:val="0"/>
          <w:szCs w:val="32"/>
        </w:rPr>
      </w:pPr>
      <w:r>
        <w:rPr>
          <w:rFonts w:hAnsi="仿宋" w:cs="宋体" w:hint="eastAsia"/>
          <w:bCs/>
          <w:color w:val="000000"/>
          <w:kern w:val="0"/>
          <w:szCs w:val="32"/>
        </w:rPr>
        <w:t>2.团队成员由懂技术、管理、经营、金融等方面的人员组成，结构合理，合作稳定，能满足实现创业目标的需求。</w:t>
      </w:r>
    </w:p>
    <w:p w:rsidR="007426CE" w:rsidRDefault="007426CE" w:rsidP="007426CE">
      <w:pPr>
        <w:widowControl/>
        <w:snapToGrid w:val="0"/>
        <w:spacing w:line="560" w:lineRule="exact"/>
        <w:ind w:firstLine="640"/>
        <w:jc w:val="left"/>
        <w:rPr>
          <w:rFonts w:hAnsi="仿宋" w:cs="宋体" w:hint="eastAsia"/>
          <w:bCs/>
          <w:color w:val="000000"/>
          <w:kern w:val="0"/>
          <w:szCs w:val="32"/>
        </w:rPr>
      </w:pPr>
      <w:r>
        <w:rPr>
          <w:rFonts w:hAnsi="仿宋" w:cs="宋体" w:hint="eastAsia"/>
          <w:bCs/>
          <w:color w:val="000000"/>
          <w:kern w:val="0"/>
          <w:szCs w:val="32"/>
        </w:rPr>
        <w:t>3.团队成员拥有企业30%以上的股权。</w:t>
      </w:r>
    </w:p>
    <w:p w:rsidR="007426CE" w:rsidRDefault="007426CE" w:rsidP="007426CE">
      <w:pPr>
        <w:widowControl/>
        <w:snapToGrid w:val="0"/>
        <w:spacing w:line="560" w:lineRule="exact"/>
        <w:ind w:firstLine="640"/>
        <w:jc w:val="left"/>
        <w:rPr>
          <w:rFonts w:hAnsi="仿宋" w:cs="宋体" w:hint="eastAsia"/>
          <w:bCs/>
          <w:color w:val="000000"/>
          <w:kern w:val="0"/>
          <w:szCs w:val="32"/>
        </w:rPr>
      </w:pPr>
      <w:r>
        <w:rPr>
          <w:rFonts w:hAnsi="仿宋" w:cs="宋体" w:hint="eastAsia"/>
          <w:bCs/>
          <w:color w:val="000000"/>
          <w:kern w:val="0"/>
          <w:szCs w:val="32"/>
        </w:rPr>
        <w:t>4.团队所办企业已在河北行政区划内完成工商注册登记，成立时间在5年以内。</w:t>
      </w:r>
    </w:p>
    <w:p w:rsidR="007426CE" w:rsidRDefault="007426CE" w:rsidP="007426CE">
      <w:pPr>
        <w:snapToGrid w:val="0"/>
        <w:spacing w:line="560" w:lineRule="exact"/>
        <w:ind w:firstLine="640"/>
        <w:outlineLvl w:val="0"/>
        <w:rPr>
          <w:rFonts w:hAnsi="仿宋" w:cs="宋体" w:hint="eastAsia"/>
          <w:bCs/>
          <w:color w:val="000000"/>
          <w:kern w:val="0"/>
          <w:szCs w:val="32"/>
        </w:rPr>
      </w:pPr>
      <w:r>
        <w:rPr>
          <w:rFonts w:hAnsi="仿宋" w:cs="宋体" w:hint="eastAsia"/>
          <w:bCs/>
          <w:color w:val="000000"/>
          <w:kern w:val="0"/>
          <w:szCs w:val="32"/>
        </w:rPr>
        <w:t>5.企业运行良好，具有高成长性，在技术、资金、人才、土地等方面有充分保障。</w:t>
      </w:r>
    </w:p>
    <w:p w:rsidR="007426CE" w:rsidRDefault="007426CE" w:rsidP="007426CE">
      <w:pPr>
        <w:snapToGrid w:val="0"/>
        <w:spacing w:line="560" w:lineRule="exact"/>
        <w:ind w:firstLine="640"/>
        <w:outlineLvl w:val="0"/>
        <w:rPr>
          <w:rFonts w:hAnsi="仿宋" w:cs="宋体" w:hint="eastAsia"/>
          <w:bCs/>
          <w:color w:val="000000"/>
          <w:kern w:val="0"/>
          <w:szCs w:val="32"/>
        </w:rPr>
      </w:pPr>
      <w:r>
        <w:rPr>
          <w:rFonts w:hAnsi="仿宋" w:cs="宋体" w:hint="eastAsia"/>
          <w:bCs/>
          <w:color w:val="000000"/>
          <w:kern w:val="0"/>
          <w:szCs w:val="32"/>
        </w:rPr>
        <w:t>产业创新创业团队优先支持以院士、千人计划、万人计划、获得中国国家最高科学技术奖、获得国际重要奖项、外国最高学术机构会员、担任过国际著名学术组织主席或副主席、担任过世界知名大学校长或副校长等高层次人才为核心的团队（具体详见申报要求）。已经获得过省“巨人计划”、“百人计划”支持的人才及其团队以及在2016年科技创新大会上被表彰过的高层次创新团队等以团队名义获得过省级财政支持的不再重复给予支持。</w:t>
      </w:r>
    </w:p>
    <w:p w:rsidR="007426CE" w:rsidRDefault="007426CE" w:rsidP="007426CE">
      <w:pPr>
        <w:snapToGrid w:val="0"/>
        <w:spacing w:line="560" w:lineRule="exact"/>
        <w:ind w:firstLine="643"/>
        <w:outlineLvl w:val="0"/>
        <w:rPr>
          <w:rFonts w:ascii="楷体_GB2312" w:eastAsia="楷体_GB2312" w:hAnsi="黑体" w:cs="黑体" w:hint="eastAsia"/>
          <w:b/>
          <w:color w:val="000000"/>
          <w:szCs w:val="32"/>
        </w:rPr>
      </w:pPr>
      <w:r>
        <w:rPr>
          <w:rFonts w:ascii="楷体_GB2312" w:eastAsia="楷体_GB2312" w:hAnsi="黑体" w:cs="黑体" w:hint="eastAsia"/>
          <w:b/>
          <w:color w:val="000000"/>
          <w:szCs w:val="32"/>
        </w:rPr>
        <w:t>优先主题二：院士工作站建设（指南代码 5000703）</w:t>
      </w:r>
    </w:p>
    <w:p w:rsidR="007426CE" w:rsidRDefault="007426CE" w:rsidP="007426CE">
      <w:pPr>
        <w:snapToGrid w:val="0"/>
        <w:spacing w:line="560" w:lineRule="exact"/>
        <w:ind w:firstLine="640"/>
        <w:rPr>
          <w:rFonts w:hint="eastAsia"/>
          <w:snapToGrid w:val="0"/>
          <w:color w:val="000000"/>
          <w:kern w:val="0"/>
          <w:szCs w:val="32"/>
        </w:rPr>
      </w:pPr>
      <w:r>
        <w:rPr>
          <w:rFonts w:hint="eastAsia"/>
          <w:snapToGrid w:val="0"/>
          <w:color w:val="000000"/>
          <w:kern w:val="0"/>
          <w:szCs w:val="32"/>
        </w:rPr>
        <w:t>从已认定的省级院士工作站中，择优支持一批引智成效突出的工作站，提升工作站的研发与服务水平，加强联合攻关和人才培养，推动院士重大科技成果在我省落地转化。</w:t>
      </w:r>
    </w:p>
    <w:p w:rsidR="007426CE" w:rsidRDefault="007426CE" w:rsidP="007426CE">
      <w:pPr>
        <w:snapToGrid w:val="0"/>
        <w:spacing w:line="560" w:lineRule="exact"/>
        <w:ind w:firstLine="640"/>
        <w:rPr>
          <w:rFonts w:hint="eastAsia"/>
          <w:snapToGrid w:val="0"/>
          <w:color w:val="000000"/>
          <w:kern w:val="0"/>
          <w:szCs w:val="32"/>
        </w:rPr>
      </w:pPr>
      <w:r>
        <w:rPr>
          <w:rFonts w:hint="eastAsia"/>
          <w:snapToGrid w:val="0"/>
          <w:color w:val="000000"/>
          <w:kern w:val="0"/>
          <w:szCs w:val="32"/>
        </w:rPr>
        <w:t>经费补助分为合作项目类补助与交流活动类补助。</w:t>
      </w:r>
    </w:p>
    <w:p w:rsidR="007426CE" w:rsidRDefault="007426CE" w:rsidP="007426CE">
      <w:pPr>
        <w:snapToGrid w:val="0"/>
        <w:spacing w:line="560" w:lineRule="exact"/>
        <w:ind w:firstLine="643"/>
        <w:rPr>
          <w:rFonts w:hAnsi="仿宋_GB2312" w:hint="eastAsia"/>
          <w:b/>
          <w:snapToGrid w:val="0"/>
          <w:color w:val="000000"/>
          <w:kern w:val="0"/>
          <w:szCs w:val="32"/>
        </w:rPr>
      </w:pPr>
      <w:r>
        <w:rPr>
          <w:rFonts w:ascii="楷体_GB2312" w:eastAsia="楷体_GB2312" w:hAnsi="楷体_GB2312" w:cs="楷体_GB2312" w:hint="eastAsia"/>
          <w:b/>
          <w:bCs/>
          <w:color w:val="000000"/>
          <w:szCs w:val="32"/>
        </w:rPr>
        <w:t>申报条件：</w:t>
      </w:r>
      <w:r>
        <w:rPr>
          <w:rFonts w:hAnsi="仿宋_GB2312" w:hint="eastAsia"/>
          <w:b/>
          <w:snapToGrid w:val="0"/>
          <w:color w:val="000000"/>
          <w:kern w:val="0"/>
          <w:szCs w:val="32"/>
        </w:rPr>
        <w:t xml:space="preserve">　　</w:t>
      </w:r>
    </w:p>
    <w:p w:rsidR="007426CE" w:rsidRDefault="007426CE" w:rsidP="007426CE">
      <w:pPr>
        <w:snapToGrid w:val="0"/>
        <w:spacing w:line="560" w:lineRule="exact"/>
        <w:ind w:firstLine="640"/>
        <w:rPr>
          <w:rFonts w:hint="eastAsia"/>
          <w:snapToGrid w:val="0"/>
          <w:color w:val="000000"/>
          <w:kern w:val="0"/>
          <w:szCs w:val="32"/>
        </w:rPr>
      </w:pPr>
      <w:r>
        <w:rPr>
          <w:rFonts w:hint="eastAsia"/>
          <w:snapToGrid w:val="0"/>
          <w:color w:val="000000"/>
          <w:kern w:val="0"/>
          <w:szCs w:val="32"/>
        </w:rPr>
        <w:t>1.院士工作站运行良好，制度完善，措施到位，在年度考核中取得合格以上等次。</w:t>
      </w:r>
    </w:p>
    <w:p w:rsidR="007426CE" w:rsidRDefault="007426CE" w:rsidP="007426CE">
      <w:pPr>
        <w:snapToGrid w:val="0"/>
        <w:spacing w:line="560" w:lineRule="exact"/>
        <w:ind w:firstLine="640"/>
        <w:rPr>
          <w:rFonts w:hint="eastAsia"/>
          <w:snapToGrid w:val="0"/>
          <w:color w:val="000000"/>
          <w:kern w:val="0"/>
          <w:szCs w:val="32"/>
        </w:rPr>
      </w:pPr>
      <w:r>
        <w:rPr>
          <w:rFonts w:hint="eastAsia"/>
          <w:snapToGrid w:val="0"/>
          <w:color w:val="000000"/>
          <w:kern w:val="0"/>
          <w:szCs w:val="32"/>
        </w:rPr>
        <w:lastRenderedPageBreak/>
        <w:t>2.合作项目类应突出：与院士合作在新产品开发、新技术研究等方面有新突破，能够解决所属行业领域重大技术瓶颈，提升相关产业发展水平。引进的院士重大科技成果在我省转化推广，有较强的示范带动作用，经济社会效益明显。</w:t>
      </w:r>
    </w:p>
    <w:p w:rsidR="007426CE" w:rsidRDefault="007426CE" w:rsidP="007426CE">
      <w:pPr>
        <w:snapToGrid w:val="0"/>
        <w:spacing w:line="560" w:lineRule="exact"/>
        <w:ind w:firstLine="640"/>
        <w:rPr>
          <w:rFonts w:hint="eastAsia"/>
          <w:snapToGrid w:val="0"/>
          <w:color w:val="000000"/>
          <w:kern w:val="0"/>
          <w:szCs w:val="32"/>
        </w:rPr>
      </w:pPr>
      <w:r>
        <w:rPr>
          <w:rFonts w:hint="eastAsia"/>
          <w:snapToGrid w:val="0"/>
          <w:color w:val="000000"/>
          <w:kern w:val="0"/>
          <w:szCs w:val="32"/>
        </w:rPr>
        <w:t>3.交流活动类应突出：围绕产业创新、区域经济发展需求和社会热点难点问题，组织开展了决策咨询、考察交流、高端论坛等院士行活动，取得了良好成效。</w:t>
      </w:r>
    </w:p>
    <w:p w:rsidR="007426CE" w:rsidRDefault="007426CE" w:rsidP="007426CE">
      <w:pPr>
        <w:snapToGrid w:val="0"/>
        <w:spacing w:line="560" w:lineRule="exact"/>
        <w:ind w:firstLine="640"/>
        <w:rPr>
          <w:rFonts w:hint="eastAsia"/>
          <w:snapToGrid w:val="0"/>
          <w:color w:val="000000"/>
          <w:kern w:val="0"/>
          <w:szCs w:val="32"/>
        </w:rPr>
      </w:pPr>
      <w:r>
        <w:rPr>
          <w:rFonts w:hint="eastAsia"/>
          <w:snapToGrid w:val="0"/>
          <w:color w:val="000000"/>
          <w:kern w:val="0"/>
          <w:szCs w:val="32"/>
        </w:rPr>
        <w:t>4.引进院士团队在推动我省创新平台建设、学科发展和人才培养等方面发挥了重要作用。</w:t>
      </w:r>
    </w:p>
    <w:p w:rsidR="007426CE" w:rsidRDefault="007426CE" w:rsidP="007426CE">
      <w:pPr>
        <w:snapToGrid w:val="0"/>
        <w:spacing w:line="560" w:lineRule="exact"/>
        <w:ind w:firstLine="643"/>
        <w:outlineLvl w:val="0"/>
        <w:rPr>
          <w:rFonts w:ascii="楷体_GB2312" w:eastAsia="楷体_GB2312" w:hAnsi="黑体" w:cs="黑体" w:hint="eastAsia"/>
          <w:b/>
          <w:color w:val="000000"/>
          <w:szCs w:val="32"/>
        </w:rPr>
      </w:pPr>
      <w:r>
        <w:rPr>
          <w:rFonts w:ascii="楷体_GB2312" w:eastAsia="楷体_GB2312" w:hAnsi="黑体" w:cs="黑体" w:hint="eastAsia"/>
          <w:b/>
          <w:color w:val="000000"/>
          <w:szCs w:val="32"/>
        </w:rPr>
        <w:t>优先主题三：科技型中小企业创新英才（指南代码 5000704）</w:t>
      </w:r>
    </w:p>
    <w:p w:rsidR="007426CE" w:rsidRDefault="007426CE" w:rsidP="007426CE">
      <w:pPr>
        <w:snapToGrid w:val="0"/>
        <w:spacing w:line="560" w:lineRule="exact"/>
        <w:ind w:firstLine="640"/>
        <w:rPr>
          <w:rFonts w:hint="eastAsia"/>
          <w:snapToGrid w:val="0"/>
          <w:color w:val="000000"/>
          <w:kern w:val="0"/>
          <w:szCs w:val="32"/>
        </w:rPr>
      </w:pPr>
      <w:r>
        <w:rPr>
          <w:rFonts w:hint="eastAsia"/>
          <w:snapToGrid w:val="0"/>
          <w:color w:val="000000"/>
          <w:kern w:val="0"/>
          <w:szCs w:val="32"/>
        </w:rPr>
        <w:t>“河北省科技型中小企业创新英才”人选由经认定的河北省科技型中小企业推荐，原则上应具备下列条件：</w:t>
      </w:r>
    </w:p>
    <w:p w:rsidR="007426CE" w:rsidRDefault="007426CE" w:rsidP="007426CE">
      <w:pPr>
        <w:snapToGrid w:val="0"/>
        <w:spacing w:line="560" w:lineRule="exact"/>
        <w:ind w:firstLine="640"/>
        <w:rPr>
          <w:rFonts w:hint="eastAsia"/>
          <w:snapToGrid w:val="0"/>
          <w:color w:val="000000"/>
          <w:kern w:val="0"/>
          <w:szCs w:val="32"/>
        </w:rPr>
      </w:pPr>
      <w:r>
        <w:rPr>
          <w:rFonts w:hint="eastAsia"/>
          <w:snapToGrid w:val="0"/>
          <w:color w:val="000000"/>
          <w:kern w:val="0"/>
          <w:szCs w:val="32"/>
        </w:rPr>
        <w:t>1.应是企业在技术攻关、产品开发、成果转化等方面所需的关键创新人才，掌握相关核心技术或创新成果，为企业的创新发展做出了突出贡献。</w:t>
      </w:r>
    </w:p>
    <w:p w:rsidR="007426CE" w:rsidRDefault="007426CE" w:rsidP="007426CE">
      <w:pPr>
        <w:snapToGrid w:val="0"/>
        <w:spacing w:line="560" w:lineRule="exact"/>
        <w:ind w:firstLine="640"/>
        <w:rPr>
          <w:rFonts w:hint="eastAsia"/>
          <w:snapToGrid w:val="0"/>
          <w:color w:val="000000"/>
          <w:kern w:val="0"/>
          <w:szCs w:val="32"/>
        </w:rPr>
      </w:pPr>
      <w:r>
        <w:rPr>
          <w:rFonts w:hint="eastAsia"/>
          <w:snapToGrid w:val="0"/>
          <w:color w:val="000000"/>
          <w:kern w:val="0"/>
          <w:szCs w:val="32"/>
        </w:rPr>
        <w:t>2.具有硕士以上学历或中级以上专业技术职务任职资格。对企业急需、特需人才，可在学历、职称上适当放宽。</w:t>
      </w:r>
    </w:p>
    <w:p w:rsidR="007426CE" w:rsidRDefault="007426CE" w:rsidP="007426CE">
      <w:pPr>
        <w:snapToGrid w:val="0"/>
        <w:spacing w:line="560" w:lineRule="exact"/>
        <w:ind w:firstLine="640"/>
        <w:rPr>
          <w:rFonts w:hint="eastAsia"/>
          <w:snapToGrid w:val="0"/>
          <w:color w:val="000000"/>
          <w:kern w:val="0"/>
          <w:szCs w:val="32"/>
        </w:rPr>
      </w:pPr>
      <w:r>
        <w:rPr>
          <w:rFonts w:hint="eastAsia"/>
          <w:snapToGrid w:val="0"/>
          <w:color w:val="000000"/>
          <w:kern w:val="0"/>
          <w:szCs w:val="32"/>
        </w:rPr>
        <w:t>3.应是近5年内从省（境）内外引进，承诺入选后在企业的服务年限不少于3年，每年在企业的工作时间不少于3个月。</w:t>
      </w:r>
    </w:p>
    <w:p w:rsidR="007426CE" w:rsidRDefault="007426CE" w:rsidP="007426CE">
      <w:pPr>
        <w:snapToGrid w:val="0"/>
        <w:spacing w:line="560" w:lineRule="exact"/>
        <w:ind w:firstLine="640"/>
        <w:rPr>
          <w:rFonts w:hint="eastAsia"/>
          <w:snapToGrid w:val="0"/>
          <w:color w:val="000000"/>
          <w:kern w:val="0"/>
          <w:szCs w:val="32"/>
        </w:rPr>
      </w:pPr>
      <w:r>
        <w:rPr>
          <w:rFonts w:hint="eastAsia"/>
          <w:snapToGrid w:val="0"/>
          <w:color w:val="000000"/>
          <w:kern w:val="0"/>
          <w:szCs w:val="32"/>
        </w:rPr>
        <w:t>4.应有今后3年在企业开展技术研发、成果转化、产品开发、人才培养等方面的目标任务。</w:t>
      </w:r>
    </w:p>
    <w:p w:rsidR="007426CE" w:rsidRDefault="007426CE" w:rsidP="007426CE">
      <w:pPr>
        <w:snapToGrid w:val="0"/>
        <w:spacing w:line="560" w:lineRule="exact"/>
        <w:ind w:firstLine="640"/>
        <w:rPr>
          <w:rFonts w:cs="Times New Roman" w:hint="eastAsia"/>
          <w:szCs w:val="32"/>
        </w:rPr>
      </w:pPr>
      <w:r>
        <w:rPr>
          <w:rFonts w:hAnsi="仿宋" w:cs="宋体" w:hint="eastAsia"/>
          <w:color w:val="000000"/>
          <w:kern w:val="0"/>
          <w:szCs w:val="32"/>
        </w:rPr>
        <w:t>引进创新英才的类型及需要提供的材料与产业创新团</w:t>
      </w:r>
      <w:r>
        <w:rPr>
          <w:rFonts w:hAnsi="仿宋" w:cs="宋体" w:hint="eastAsia"/>
          <w:color w:val="000000"/>
          <w:kern w:val="0"/>
          <w:szCs w:val="32"/>
        </w:rPr>
        <w:lastRenderedPageBreak/>
        <w:t>队负责人相同。</w:t>
      </w:r>
    </w:p>
    <w:p w:rsidR="007426CE" w:rsidRDefault="007426CE" w:rsidP="007426CE">
      <w:pPr>
        <w:snapToGrid w:val="0"/>
        <w:spacing w:line="560" w:lineRule="exact"/>
        <w:ind w:firstLine="640"/>
        <w:rPr>
          <w:rFonts w:hint="eastAsia"/>
          <w:snapToGrid w:val="0"/>
          <w:color w:val="000000"/>
          <w:kern w:val="0"/>
          <w:szCs w:val="32"/>
        </w:rPr>
      </w:pPr>
      <w:r>
        <w:rPr>
          <w:rFonts w:hint="eastAsia"/>
          <w:snapToGrid w:val="0"/>
          <w:color w:val="000000"/>
          <w:kern w:val="0"/>
          <w:szCs w:val="32"/>
        </w:rPr>
        <w:t>凡申报2018年度科技型中小企业技术创新和科技小巨人企业发展专项经评审立项且符合以上条件的项目负责人直接纳入科技型中小企业创新英才管理。</w:t>
      </w:r>
    </w:p>
    <w:p w:rsidR="007426CE" w:rsidRDefault="007426CE" w:rsidP="007426CE">
      <w:pPr>
        <w:snapToGrid w:val="0"/>
        <w:spacing w:line="560" w:lineRule="exact"/>
        <w:ind w:firstLine="640"/>
        <w:rPr>
          <w:rFonts w:ascii="黑体" w:eastAsia="黑体" w:hAnsi="黑体" w:cs="楷体_GB2312" w:hint="eastAsia"/>
          <w:bCs/>
          <w:color w:val="000000"/>
          <w:kern w:val="0"/>
          <w:szCs w:val="32"/>
        </w:rPr>
      </w:pPr>
      <w:r>
        <w:rPr>
          <w:rFonts w:ascii="黑体" w:eastAsia="黑体" w:hAnsi="黑体" w:cs="楷体_GB2312" w:hint="eastAsia"/>
          <w:bCs/>
          <w:color w:val="000000"/>
          <w:kern w:val="0"/>
          <w:szCs w:val="32"/>
        </w:rPr>
        <w:t>三、绩效目标</w:t>
      </w:r>
    </w:p>
    <w:p w:rsidR="007426CE" w:rsidRDefault="007426CE" w:rsidP="007426CE">
      <w:pPr>
        <w:snapToGrid w:val="0"/>
        <w:spacing w:line="560" w:lineRule="exact"/>
        <w:ind w:firstLine="640"/>
        <w:rPr>
          <w:rFonts w:hAnsi="黑体" w:cs="楷体_GB2312" w:hint="eastAsia"/>
          <w:bCs/>
          <w:color w:val="000000"/>
          <w:kern w:val="0"/>
          <w:szCs w:val="32"/>
        </w:rPr>
      </w:pPr>
      <w:r>
        <w:rPr>
          <w:rFonts w:hAnsi="黑体" w:cs="楷体_GB2312" w:hint="eastAsia"/>
          <w:bCs/>
          <w:color w:val="000000"/>
          <w:kern w:val="0"/>
          <w:szCs w:val="32"/>
        </w:rPr>
        <w:t>进一步扩大我省高层次科技创新创业人才团队的规模，提升我省企事业单位的自主创新能力和产业创新水平，促进院士工作站建设，支持企业新引进的高层次人才及其团队不少于40个，支持院士工作站组织开展不少于50个院士交流活动或合作项目。</w:t>
      </w:r>
    </w:p>
    <w:p w:rsidR="007426CE" w:rsidRDefault="007426CE" w:rsidP="007426CE">
      <w:pPr>
        <w:snapToGrid w:val="0"/>
        <w:spacing w:line="560" w:lineRule="exact"/>
        <w:ind w:firstLine="640"/>
        <w:rPr>
          <w:rFonts w:ascii="黑体" w:eastAsia="黑体" w:hAnsi="黑体" w:cs="楷体_GB2312" w:hint="eastAsia"/>
          <w:bCs/>
          <w:color w:val="000000"/>
          <w:kern w:val="0"/>
          <w:szCs w:val="32"/>
        </w:rPr>
      </w:pPr>
      <w:r>
        <w:rPr>
          <w:rFonts w:ascii="黑体" w:eastAsia="黑体" w:hAnsi="黑体" w:cs="楷体_GB2312" w:hint="eastAsia"/>
          <w:bCs/>
          <w:color w:val="000000"/>
          <w:kern w:val="0"/>
          <w:szCs w:val="32"/>
        </w:rPr>
        <w:t>四、项目安排</w:t>
      </w:r>
    </w:p>
    <w:p w:rsidR="007426CE" w:rsidRDefault="007426CE" w:rsidP="007426CE">
      <w:pPr>
        <w:snapToGrid w:val="0"/>
        <w:spacing w:line="560" w:lineRule="exact"/>
        <w:ind w:firstLine="640"/>
        <w:rPr>
          <w:rFonts w:ascii="黑体" w:eastAsia="黑体" w:hAnsi="黑体" w:cs="楷体_GB2312" w:hint="eastAsia"/>
          <w:bCs/>
          <w:color w:val="000000"/>
          <w:kern w:val="0"/>
          <w:szCs w:val="32"/>
        </w:rPr>
      </w:pPr>
      <w:r>
        <w:rPr>
          <w:rFonts w:hAnsi="黑体" w:cs="楷体_GB2312" w:hint="eastAsia"/>
          <w:bCs/>
          <w:color w:val="000000"/>
          <w:kern w:val="0"/>
          <w:szCs w:val="32"/>
        </w:rPr>
        <w:t>拟评选30个产业创新创业团队，支持30家院士工作站建设，</w:t>
      </w:r>
      <w:r>
        <w:rPr>
          <w:rFonts w:hint="eastAsia"/>
          <w:snapToGrid w:val="0"/>
          <w:color w:val="000000"/>
          <w:kern w:val="0"/>
          <w:szCs w:val="32"/>
        </w:rPr>
        <w:t>认定300名</w:t>
      </w:r>
      <w:r>
        <w:rPr>
          <w:rFonts w:hAnsi="黑体" w:cs="楷体_GB2312" w:hint="eastAsia"/>
          <w:bCs/>
          <w:color w:val="000000"/>
          <w:kern w:val="0"/>
          <w:szCs w:val="32"/>
        </w:rPr>
        <w:t>科技型中小企业创新英才</w:t>
      </w:r>
      <w:r>
        <w:rPr>
          <w:rFonts w:hint="eastAsia"/>
          <w:snapToGrid w:val="0"/>
          <w:color w:val="000000"/>
          <w:kern w:val="0"/>
          <w:szCs w:val="32"/>
        </w:rPr>
        <w:t>。</w:t>
      </w:r>
    </w:p>
    <w:p w:rsidR="007426CE" w:rsidRDefault="007426CE" w:rsidP="007426CE">
      <w:pPr>
        <w:snapToGrid w:val="0"/>
        <w:spacing w:line="560" w:lineRule="exact"/>
        <w:ind w:firstLine="640"/>
        <w:rPr>
          <w:rFonts w:ascii="黑体" w:eastAsia="黑体" w:hAnsi="黑体" w:cs="楷体_GB2312" w:hint="eastAsia"/>
          <w:bCs/>
          <w:color w:val="000000"/>
          <w:kern w:val="0"/>
          <w:szCs w:val="32"/>
        </w:rPr>
      </w:pPr>
      <w:r>
        <w:rPr>
          <w:rFonts w:ascii="黑体" w:eastAsia="黑体" w:hAnsi="黑体" w:cs="楷体_GB2312" w:hint="eastAsia"/>
          <w:bCs/>
          <w:color w:val="000000"/>
          <w:kern w:val="0"/>
          <w:szCs w:val="32"/>
        </w:rPr>
        <w:t>五、申报要求</w:t>
      </w:r>
    </w:p>
    <w:p w:rsidR="007426CE" w:rsidRDefault="007426CE" w:rsidP="007426CE">
      <w:pPr>
        <w:snapToGrid w:val="0"/>
        <w:spacing w:line="560" w:lineRule="exact"/>
        <w:ind w:firstLine="640"/>
        <w:rPr>
          <w:rFonts w:hAnsi="黑体" w:cs="楷体_GB2312" w:hint="eastAsia"/>
          <w:bCs/>
          <w:color w:val="000000"/>
          <w:kern w:val="0"/>
          <w:szCs w:val="32"/>
        </w:rPr>
      </w:pPr>
      <w:r>
        <w:rPr>
          <w:rFonts w:hAnsi="黑体" w:cs="楷体_GB2312" w:hint="eastAsia"/>
          <w:bCs/>
          <w:color w:val="000000"/>
          <w:kern w:val="0"/>
          <w:szCs w:val="32"/>
        </w:rPr>
        <w:t>（一）产业创新创业团队、科技型中小企业创新英才项目，以企业为申报主体。</w:t>
      </w:r>
    </w:p>
    <w:p w:rsidR="007426CE" w:rsidRDefault="007426CE" w:rsidP="007426CE">
      <w:pPr>
        <w:snapToGrid w:val="0"/>
        <w:spacing w:line="560" w:lineRule="exact"/>
        <w:ind w:firstLine="640"/>
        <w:rPr>
          <w:rFonts w:hAnsi="黑体" w:cs="楷体_GB2312" w:hint="eastAsia"/>
          <w:bCs/>
          <w:color w:val="000000"/>
          <w:kern w:val="0"/>
          <w:szCs w:val="32"/>
        </w:rPr>
      </w:pPr>
      <w:r>
        <w:rPr>
          <w:rFonts w:hAnsi="黑体" w:cs="楷体_GB2312" w:hint="eastAsia"/>
          <w:bCs/>
          <w:color w:val="000000"/>
          <w:kern w:val="0"/>
          <w:szCs w:val="32"/>
        </w:rPr>
        <w:t>（二）院士工作站建设项目，每家院士工作站只能申报合作项目类和交流活动类中的一类。2016年度、2017年度已经获得经费资助的原则上不再申报。</w:t>
      </w:r>
    </w:p>
    <w:p w:rsidR="007426CE" w:rsidRDefault="007426CE" w:rsidP="007426CE">
      <w:pPr>
        <w:snapToGrid w:val="0"/>
        <w:spacing w:line="560" w:lineRule="exact"/>
        <w:ind w:firstLine="640"/>
        <w:rPr>
          <w:rFonts w:hAnsi="黑体" w:cs="楷体_GB2312" w:hint="eastAsia"/>
          <w:bCs/>
          <w:color w:val="000000"/>
          <w:kern w:val="0"/>
          <w:szCs w:val="32"/>
        </w:rPr>
      </w:pPr>
      <w:r>
        <w:rPr>
          <w:rFonts w:hAnsi="黑体" w:cs="楷体_GB2312" w:hint="eastAsia"/>
          <w:bCs/>
          <w:color w:val="000000"/>
          <w:kern w:val="0"/>
          <w:szCs w:val="32"/>
        </w:rPr>
        <w:t>（三）产业创新创业团队优先支持人才说明：</w:t>
      </w:r>
    </w:p>
    <w:p w:rsidR="007426CE" w:rsidRDefault="007426CE" w:rsidP="007426CE">
      <w:pPr>
        <w:snapToGrid w:val="0"/>
        <w:spacing w:line="560" w:lineRule="exact"/>
        <w:ind w:firstLine="640"/>
        <w:rPr>
          <w:rFonts w:hAnsi="黑体" w:cs="楷体_GB2312" w:hint="eastAsia"/>
          <w:bCs/>
          <w:color w:val="000000"/>
          <w:kern w:val="0"/>
          <w:szCs w:val="32"/>
        </w:rPr>
      </w:pPr>
      <w:r>
        <w:rPr>
          <w:rFonts w:hAnsi="黑体" w:cs="楷体_GB2312" w:hint="eastAsia"/>
          <w:bCs/>
          <w:color w:val="000000"/>
          <w:kern w:val="0"/>
          <w:szCs w:val="32"/>
        </w:rPr>
        <w:t>1.国际重要奖项包括：诺贝尔奖；美国国家科学奖章、美国国家技术创新奖章；法国全国科研中心科研奖章；英国皇家金质奖章；科普利奖章；图灵奖；菲尔兹奖；沃尔夫数学奖；阿贝尔奖；拉斯克奖；克拉福德奖；邵逸夫奖。</w:t>
      </w:r>
    </w:p>
    <w:p w:rsidR="007426CE" w:rsidRDefault="007426CE" w:rsidP="007426CE">
      <w:pPr>
        <w:snapToGrid w:val="0"/>
        <w:spacing w:line="560" w:lineRule="exact"/>
        <w:ind w:firstLine="640"/>
        <w:rPr>
          <w:rFonts w:hAnsi="黑体" w:cs="楷体_GB2312" w:hint="eastAsia"/>
          <w:bCs/>
          <w:color w:val="000000"/>
          <w:kern w:val="0"/>
          <w:szCs w:val="32"/>
        </w:rPr>
      </w:pPr>
      <w:r>
        <w:rPr>
          <w:rFonts w:hAnsi="黑体" w:cs="楷体_GB2312" w:hint="eastAsia"/>
          <w:bCs/>
          <w:color w:val="000000"/>
          <w:kern w:val="0"/>
          <w:szCs w:val="32"/>
        </w:rPr>
        <w:lastRenderedPageBreak/>
        <w:t>2.外国最高学术机构会员，包括美国、英国、德国、法国、意大利、加拿大、瑞典、丹麦、挪威、芬兰、比利时、瑞士、奥地利、荷兰、西班牙、澳大利亚、新西兰、俄罗斯、以色列、印度、乌克兰、新加坡的科学院院士、工程院院士（即成员member或高级成员fellow,见中国科学院国际合作局网站http://www.bic.cas.cn）。</w:t>
      </w:r>
    </w:p>
    <w:p w:rsidR="007426CE" w:rsidRDefault="007426CE" w:rsidP="007426CE">
      <w:pPr>
        <w:snapToGrid w:val="0"/>
        <w:spacing w:line="560" w:lineRule="exact"/>
        <w:ind w:firstLine="640"/>
        <w:rPr>
          <w:rFonts w:hAnsi="黑体" w:cs="楷体_GB2312" w:hint="eastAsia"/>
          <w:bCs/>
          <w:color w:val="000000"/>
          <w:kern w:val="0"/>
          <w:szCs w:val="32"/>
        </w:rPr>
      </w:pPr>
      <w:r>
        <w:rPr>
          <w:rFonts w:hAnsi="黑体" w:cs="楷体_GB2312" w:hint="eastAsia"/>
          <w:bCs/>
          <w:color w:val="000000"/>
          <w:kern w:val="0"/>
          <w:szCs w:val="32"/>
        </w:rPr>
        <w:t>3.国际著名学术组织主要包括:电气与电子工程师学会（美国）、电气工程师学会（英国）、国际电工委员会、美国物理学会、美国医药生物工程学会、美国计算机协会、美国机械工程师学会、美国工业与应用数学学会、美国航天航空学会、英国皇家化学会、国际儿科肿瘤协会、世界儿科感染学会、世界眼科学会联盟、世界精神病学协会、世界心胸外科医师学会。</w:t>
      </w:r>
    </w:p>
    <w:p w:rsidR="007426CE" w:rsidRDefault="007426CE" w:rsidP="007426CE">
      <w:pPr>
        <w:snapToGrid w:val="0"/>
        <w:spacing w:line="560" w:lineRule="exact"/>
        <w:ind w:firstLine="640"/>
        <w:rPr>
          <w:rFonts w:hAnsi="黑体" w:cs="楷体_GB2312" w:hint="eastAsia"/>
          <w:bCs/>
          <w:color w:val="000000"/>
          <w:kern w:val="0"/>
          <w:szCs w:val="32"/>
        </w:rPr>
      </w:pPr>
      <w:r>
        <w:rPr>
          <w:rFonts w:hAnsi="黑体" w:cs="楷体_GB2312" w:hint="eastAsia"/>
          <w:bCs/>
          <w:color w:val="000000"/>
          <w:kern w:val="0"/>
          <w:szCs w:val="32"/>
        </w:rPr>
        <w:t>4.世界知名大学以上海交通大学高等教育研究院《世界大学学术排名》排名前200名的境外大学为参考，限申报年度最新排名。</w:t>
      </w:r>
    </w:p>
    <w:p w:rsidR="007426CE" w:rsidRDefault="007426CE" w:rsidP="007426CE">
      <w:pPr>
        <w:snapToGrid w:val="0"/>
        <w:spacing w:line="560" w:lineRule="exact"/>
        <w:ind w:firstLine="640"/>
        <w:rPr>
          <w:rFonts w:ascii="黑体" w:eastAsia="黑体" w:hAnsi="黑体" w:hint="eastAsia"/>
          <w:snapToGrid w:val="0"/>
          <w:color w:val="000000"/>
          <w:kern w:val="0"/>
          <w:szCs w:val="32"/>
        </w:rPr>
      </w:pPr>
      <w:r>
        <w:rPr>
          <w:rFonts w:ascii="黑体" w:eastAsia="黑体" w:hAnsi="黑体" w:hint="eastAsia"/>
          <w:snapToGrid w:val="0"/>
          <w:color w:val="000000"/>
          <w:kern w:val="0"/>
          <w:szCs w:val="32"/>
        </w:rPr>
        <w:t>六、申报材料</w:t>
      </w:r>
    </w:p>
    <w:p w:rsidR="007426CE" w:rsidRDefault="007426CE" w:rsidP="007426CE">
      <w:pPr>
        <w:snapToGrid w:val="0"/>
        <w:spacing w:line="560" w:lineRule="exact"/>
        <w:ind w:firstLine="640"/>
        <w:rPr>
          <w:rFonts w:hint="eastAsia"/>
          <w:snapToGrid w:val="0"/>
          <w:color w:val="000000"/>
          <w:kern w:val="0"/>
          <w:szCs w:val="32"/>
        </w:rPr>
      </w:pPr>
      <w:r>
        <w:rPr>
          <w:rFonts w:hint="eastAsia"/>
          <w:snapToGrid w:val="0"/>
          <w:color w:val="000000"/>
          <w:kern w:val="0"/>
          <w:szCs w:val="32"/>
        </w:rPr>
        <w:t>（一）项目申请书及附件材料请用A4纸双面打印或复印，附件材料请附目录，装订成册，报送一式3份。</w:t>
      </w:r>
    </w:p>
    <w:p w:rsidR="007426CE" w:rsidRDefault="007426CE" w:rsidP="007426CE">
      <w:pPr>
        <w:snapToGrid w:val="0"/>
        <w:spacing w:line="560" w:lineRule="exact"/>
        <w:ind w:firstLine="640"/>
        <w:rPr>
          <w:snapToGrid w:val="0"/>
          <w:color w:val="000000"/>
          <w:kern w:val="0"/>
          <w:szCs w:val="32"/>
        </w:rPr>
      </w:pPr>
      <w:r>
        <w:rPr>
          <w:rFonts w:hint="eastAsia"/>
          <w:snapToGrid w:val="0"/>
          <w:color w:val="000000"/>
          <w:kern w:val="0"/>
          <w:szCs w:val="32"/>
        </w:rPr>
        <w:t>（二）引进产业创新团队负责人的类型及需要提供的材料：</w:t>
      </w:r>
    </w:p>
    <w:p w:rsidR="007426CE" w:rsidRDefault="007426CE" w:rsidP="007426CE">
      <w:pPr>
        <w:snapToGrid w:val="0"/>
        <w:spacing w:line="560" w:lineRule="exact"/>
        <w:ind w:firstLine="640"/>
        <w:rPr>
          <w:rFonts w:hint="eastAsia"/>
          <w:snapToGrid w:val="0"/>
          <w:color w:val="000000"/>
          <w:kern w:val="0"/>
          <w:szCs w:val="32"/>
        </w:rPr>
      </w:pPr>
      <w:r>
        <w:rPr>
          <w:rFonts w:hint="eastAsia"/>
          <w:snapToGrid w:val="0"/>
          <w:color w:val="000000"/>
          <w:kern w:val="0"/>
          <w:szCs w:val="32"/>
        </w:rPr>
        <w:t>1.人事关系转入申报企业，签订劳动合同的，首次劳动合同应在申报截止日前5年以内签署，提供劳动合同。</w:t>
      </w:r>
    </w:p>
    <w:p w:rsidR="007426CE" w:rsidRDefault="007426CE" w:rsidP="007426CE">
      <w:pPr>
        <w:snapToGrid w:val="0"/>
        <w:spacing w:line="560" w:lineRule="exact"/>
        <w:ind w:firstLine="640"/>
        <w:rPr>
          <w:rFonts w:hint="eastAsia"/>
          <w:snapToGrid w:val="0"/>
          <w:color w:val="000000"/>
          <w:kern w:val="0"/>
          <w:szCs w:val="32"/>
        </w:rPr>
      </w:pPr>
      <w:r>
        <w:rPr>
          <w:rFonts w:hint="eastAsia"/>
          <w:snapToGrid w:val="0"/>
          <w:color w:val="000000"/>
          <w:kern w:val="0"/>
          <w:szCs w:val="32"/>
        </w:rPr>
        <w:t>2.人事关系保持不变，与申报企业合作，且本人与申报</w:t>
      </w:r>
      <w:r>
        <w:rPr>
          <w:rFonts w:hint="eastAsia"/>
          <w:snapToGrid w:val="0"/>
          <w:color w:val="000000"/>
          <w:kern w:val="0"/>
          <w:szCs w:val="32"/>
        </w:rPr>
        <w:lastRenderedPageBreak/>
        <w:t>企业签订工作或合作协议的，首次协议应在申报截止日前5年以内签署，提供与企业签订的工作或合作协议。</w:t>
      </w:r>
    </w:p>
    <w:p w:rsidR="007426CE" w:rsidRDefault="007426CE" w:rsidP="007426CE">
      <w:pPr>
        <w:snapToGrid w:val="0"/>
        <w:spacing w:line="560" w:lineRule="exact"/>
        <w:ind w:firstLine="640"/>
        <w:rPr>
          <w:rFonts w:hint="eastAsia"/>
          <w:snapToGrid w:val="0"/>
          <w:color w:val="000000"/>
          <w:kern w:val="0"/>
          <w:szCs w:val="32"/>
        </w:rPr>
      </w:pPr>
      <w:r>
        <w:rPr>
          <w:rFonts w:hint="eastAsia"/>
          <w:snapToGrid w:val="0"/>
          <w:color w:val="000000"/>
          <w:kern w:val="0"/>
          <w:szCs w:val="32"/>
        </w:rPr>
        <w:t>3.省（海）</w:t>
      </w:r>
      <w:proofErr w:type="gramStart"/>
      <w:r>
        <w:rPr>
          <w:rFonts w:hint="eastAsia"/>
          <w:snapToGrid w:val="0"/>
          <w:color w:val="000000"/>
          <w:kern w:val="0"/>
          <w:szCs w:val="32"/>
        </w:rPr>
        <w:t>外人才带</w:t>
      </w:r>
      <w:proofErr w:type="gramEnd"/>
      <w:r>
        <w:rPr>
          <w:rFonts w:hint="eastAsia"/>
          <w:snapToGrid w:val="0"/>
          <w:color w:val="000000"/>
          <w:kern w:val="0"/>
          <w:szCs w:val="32"/>
        </w:rPr>
        <w:t>技术、带项目、带成果在我省创办企业，拥有企业股权或担任企业法人申报创新团队的，企业创办时间应在申报截止日前5年以内，提供企业营业执照及公司章程等文件。</w:t>
      </w:r>
    </w:p>
    <w:p w:rsidR="007426CE" w:rsidRDefault="007426CE" w:rsidP="007426CE">
      <w:pPr>
        <w:snapToGrid w:val="0"/>
        <w:spacing w:line="560" w:lineRule="exact"/>
        <w:ind w:firstLine="640"/>
        <w:rPr>
          <w:rFonts w:hint="eastAsia"/>
          <w:snapToGrid w:val="0"/>
          <w:color w:val="000000"/>
          <w:kern w:val="0"/>
          <w:szCs w:val="32"/>
        </w:rPr>
      </w:pPr>
      <w:r>
        <w:rPr>
          <w:rFonts w:hint="eastAsia"/>
          <w:snapToGrid w:val="0"/>
          <w:color w:val="000000"/>
          <w:kern w:val="0"/>
          <w:szCs w:val="32"/>
        </w:rPr>
        <w:t>4.企业是省（海）外院所、集团等单位在我省设立的分公司或企业性质的分支机构，从原单位聘用核心技术人才的，首次聘用时间应在申报截止日前5年以内，提供有关聘用文件及企业与省（海）外院所、集团等单位的关系证明文件。</w:t>
      </w:r>
    </w:p>
    <w:p w:rsidR="007426CE" w:rsidRDefault="007426CE" w:rsidP="007426CE">
      <w:pPr>
        <w:snapToGrid w:val="0"/>
        <w:spacing w:line="560" w:lineRule="exact"/>
        <w:ind w:firstLine="640"/>
        <w:rPr>
          <w:rFonts w:hint="eastAsia"/>
          <w:snapToGrid w:val="0"/>
          <w:color w:val="000000"/>
          <w:kern w:val="0"/>
          <w:szCs w:val="32"/>
        </w:rPr>
      </w:pPr>
      <w:r>
        <w:rPr>
          <w:rFonts w:hint="eastAsia"/>
          <w:snapToGrid w:val="0"/>
          <w:color w:val="000000"/>
          <w:kern w:val="0"/>
          <w:szCs w:val="32"/>
        </w:rPr>
        <w:t>5.我省企业通过在省（海）外设立的分支机构引进非我省人才，其科技成果在我省企业实施转化的，引进时间应在申报截止日前5年以内，提供有关聘用文件或劳动合同（工作协议）、企业与分支机构的关系证明文件及其成果在我省实施转化的证明材料。</w:t>
      </w:r>
    </w:p>
    <w:p w:rsidR="007426CE" w:rsidRDefault="007426CE" w:rsidP="007426CE">
      <w:pPr>
        <w:widowControl/>
        <w:snapToGrid w:val="0"/>
        <w:spacing w:line="560" w:lineRule="exact"/>
        <w:ind w:firstLine="640"/>
        <w:jc w:val="left"/>
        <w:rPr>
          <w:rFonts w:ascii="黑体" w:eastAsia="黑体" w:hAnsi="黑体" w:cs="楷体_GB2312" w:hint="eastAsia"/>
          <w:bCs/>
          <w:color w:val="000000"/>
          <w:kern w:val="0"/>
          <w:szCs w:val="32"/>
        </w:rPr>
      </w:pPr>
      <w:r>
        <w:rPr>
          <w:rFonts w:ascii="黑体" w:eastAsia="黑体" w:hAnsi="黑体" w:cs="楷体_GB2312" w:hint="eastAsia"/>
          <w:bCs/>
          <w:color w:val="000000"/>
          <w:kern w:val="0"/>
          <w:szCs w:val="32"/>
        </w:rPr>
        <w:t>七、受理与咨询电话</w:t>
      </w:r>
    </w:p>
    <w:p w:rsidR="007426CE" w:rsidRDefault="007426CE" w:rsidP="007426CE">
      <w:pPr>
        <w:snapToGrid w:val="0"/>
        <w:spacing w:line="560" w:lineRule="exact"/>
        <w:ind w:firstLine="640"/>
        <w:rPr>
          <w:rFonts w:hAnsi="黑体" w:cs="楷体_GB2312" w:hint="eastAsia"/>
          <w:bCs/>
          <w:color w:val="000000"/>
          <w:kern w:val="0"/>
          <w:szCs w:val="32"/>
        </w:rPr>
      </w:pPr>
      <w:r>
        <w:rPr>
          <w:rFonts w:hint="eastAsia"/>
          <w:snapToGrid w:val="0"/>
          <w:color w:val="000000"/>
          <w:kern w:val="0"/>
          <w:szCs w:val="32"/>
        </w:rPr>
        <w:t>（一）</w:t>
      </w:r>
      <w:r>
        <w:rPr>
          <w:rFonts w:hAnsi="黑体" w:cs="楷体_GB2312" w:hint="eastAsia"/>
          <w:bCs/>
          <w:color w:val="000000"/>
          <w:kern w:val="0"/>
          <w:szCs w:val="32"/>
        </w:rPr>
        <w:t xml:space="preserve">产业创新创业团队、科技型中小企业创新英才项目 </w:t>
      </w:r>
    </w:p>
    <w:p w:rsidR="007426CE" w:rsidRDefault="007426CE" w:rsidP="007426CE">
      <w:pPr>
        <w:snapToGrid w:val="0"/>
        <w:spacing w:line="560" w:lineRule="exact"/>
        <w:ind w:firstLineChars="500" w:firstLine="1600"/>
        <w:rPr>
          <w:rFonts w:hint="eastAsia"/>
          <w:snapToGrid w:val="0"/>
          <w:color w:val="000000"/>
          <w:kern w:val="0"/>
          <w:szCs w:val="32"/>
        </w:rPr>
      </w:pPr>
      <w:r>
        <w:rPr>
          <w:rFonts w:hint="eastAsia"/>
          <w:snapToGrid w:val="0"/>
          <w:color w:val="000000"/>
          <w:kern w:val="0"/>
          <w:szCs w:val="32"/>
        </w:rPr>
        <w:t>人事处  0311-85811566</w:t>
      </w:r>
    </w:p>
    <w:p w:rsidR="007426CE" w:rsidRDefault="007426CE" w:rsidP="007426CE">
      <w:pPr>
        <w:snapToGrid w:val="0"/>
        <w:spacing w:line="560" w:lineRule="exact"/>
        <w:ind w:firstLine="640"/>
        <w:rPr>
          <w:rFonts w:hint="eastAsia"/>
          <w:snapToGrid w:val="0"/>
          <w:color w:val="000000"/>
          <w:kern w:val="0"/>
          <w:szCs w:val="32"/>
        </w:rPr>
      </w:pPr>
      <w:r>
        <w:rPr>
          <w:rFonts w:hint="eastAsia"/>
          <w:snapToGrid w:val="0"/>
          <w:color w:val="000000"/>
          <w:kern w:val="0"/>
          <w:szCs w:val="32"/>
        </w:rPr>
        <w:t>（二）院士工作站建设项目</w:t>
      </w:r>
    </w:p>
    <w:p w:rsidR="007426CE" w:rsidRDefault="007426CE" w:rsidP="007426CE">
      <w:pPr>
        <w:snapToGrid w:val="0"/>
        <w:spacing w:line="560" w:lineRule="exact"/>
        <w:ind w:firstLineChars="500" w:firstLine="1600"/>
        <w:rPr>
          <w:rFonts w:hint="eastAsia"/>
          <w:snapToGrid w:val="0"/>
          <w:color w:val="000000"/>
          <w:kern w:val="0"/>
          <w:szCs w:val="32"/>
        </w:rPr>
      </w:pPr>
      <w:r>
        <w:rPr>
          <w:rFonts w:hint="eastAsia"/>
          <w:snapToGrid w:val="0"/>
          <w:color w:val="000000"/>
          <w:kern w:val="0"/>
          <w:szCs w:val="32"/>
        </w:rPr>
        <w:t>人事处  0311-85882296</w:t>
      </w:r>
    </w:p>
    <w:p w:rsidR="007426CE" w:rsidRDefault="007426CE" w:rsidP="007426CE">
      <w:pPr>
        <w:snapToGrid w:val="0"/>
        <w:spacing w:line="560" w:lineRule="exact"/>
        <w:ind w:firstLine="640"/>
        <w:rPr>
          <w:rFonts w:ascii="黑体" w:eastAsia="黑体" w:hAnsi="黑体" w:cs="黑体" w:hint="eastAsia"/>
          <w:snapToGrid w:val="0"/>
          <w:color w:val="000000"/>
          <w:kern w:val="0"/>
          <w:szCs w:val="32"/>
        </w:rPr>
      </w:pPr>
      <w:r>
        <w:rPr>
          <w:rFonts w:ascii="黑体" w:eastAsia="黑体" w:hAnsi="黑体" w:cs="黑体" w:hint="eastAsia"/>
          <w:snapToGrid w:val="0"/>
          <w:color w:val="000000"/>
          <w:kern w:val="0"/>
          <w:szCs w:val="32"/>
        </w:rPr>
        <w:t>八、申报受理时间和地点</w:t>
      </w:r>
    </w:p>
    <w:p w:rsidR="007426CE" w:rsidRDefault="007426CE" w:rsidP="007426CE">
      <w:pPr>
        <w:snapToGrid w:val="0"/>
        <w:spacing w:line="560" w:lineRule="exact"/>
        <w:ind w:firstLine="640"/>
        <w:rPr>
          <w:rFonts w:hint="eastAsia"/>
          <w:color w:val="000000"/>
        </w:rPr>
      </w:pPr>
      <w:r>
        <w:rPr>
          <w:rFonts w:hAnsi="黑体" w:cs="黑体" w:hint="eastAsia"/>
          <w:snapToGrid w:val="0"/>
          <w:color w:val="000000"/>
          <w:kern w:val="0"/>
          <w:szCs w:val="32"/>
        </w:rPr>
        <w:t>因系统更新，各申报单位请于7月10日起登录“河北省科学技术厅网站-业务大厅-河北省科技计划项目管理平</w:t>
      </w:r>
      <w:r>
        <w:rPr>
          <w:rFonts w:hAnsi="黑体" w:cs="黑体" w:hint="eastAsia"/>
          <w:snapToGrid w:val="0"/>
          <w:color w:val="000000"/>
          <w:kern w:val="0"/>
          <w:szCs w:val="32"/>
        </w:rPr>
        <w:lastRenderedPageBreak/>
        <w:t>台”进行网上申报，7月31日24：00前完成。纸质材料于8月5日前报送至石家庄市</w:t>
      </w:r>
      <w:proofErr w:type="gramStart"/>
      <w:r>
        <w:rPr>
          <w:rFonts w:hAnsi="黑体" w:cs="黑体" w:hint="eastAsia"/>
          <w:snapToGrid w:val="0"/>
          <w:color w:val="000000"/>
          <w:kern w:val="0"/>
          <w:szCs w:val="32"/>
        </w:rPr>
        <w:t>裕</w:t>
      </w:r>
      <w:proofErr w:type="gramEnd"/>
      <w:r>
        <w:rPr>
          <w:rFonts w:hAnsi="黑体" w:cs="黑体" w:hint="eastAsia"/>
          <w:snapToGrid w:val="0"/>
          <w:color w:val="000000"/>
          <w:kern w:val="0"/>
          <w:szCs w:val="32"/>
        </w:rPr>
        <w:t>华东路105号科技大厦1115室。</w:t>
      </w:r>
    </w:p>
    <w:p w:rsidR="003C17D4" w:rsidRPr="007426CE" w:rsidRDefault="0058314A" w:rsidP="007426CE">
      <w:pPr>
        <w:ind w:firstLine="640"/>
      </w:pPr>
    </w:p>
    <w:sectPr w:rsidR="003C17D4" w:rsidRPr="007426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4A" w:rsidRDefault="0058314A" w:rsidP="007426CE">
      <w:pPr>
        <w:ind w:firstLine="640"/>
      </w:pPr>
      <w:r>
        <w:separator/>
      </w:r>
    </w:p>
  </w:endnote>
  <w:endnote w:type="continuationSeparator" w:id="0">
    <w:p w:rsidR="0058314A" w:rsidRDefault="0058314A" w:rsidP="007426C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4A" w:rsidRDefault="0058314A" w:rsidP="007426CE">
      <w:pPr>
        <w:ind w:firstLine="640"/>
      </w:pPr>
      <w:r>
        <w:separator/>
      </w:r>
    </w:p>
  </w:footnote>
  <w:footnote w:type="continuationSeparator" w:id="0">
    <w:p w:rsidR="0058314A" w:rsidRDefault="0058314A" w:rsidP="007426CE">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EF"/>
    <w:rsid w:val="00520925"/>
    <w:rsid w:val="0058314A"/>
    <w:rsid w:val="007426CE"/>
    <w:rsid w:val="00C07A0F"/>
    <w:rsid w:val="00C35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CE"/>
    <w:pPr>
      <w:widowControl w:val="0"/>
      <w:ind w:firstLineChars="200" w:firstLine="200"/>
      <w:jc w:val="both"/>
    </w:pPr>
    <w:rPr>
      <w:rFonts w:ascii="仿宋_GB2312" w:eastAsia="仿宋_GB2312" w:hAnsi="Calibri" w:cs="仿宋_GB231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26CE"/>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26CE"/>
    <w:rPr>
      <w:sz w:val="18"/>
      <w:szCs w:val="18"/>
    </w:rPr>
  </w:style>
  <w:style w:type="paragraph" w:styleId="a4">
    <w:name w:val="footer"/>
    <w:basedOn w:val="a"/>
    <w:link w:val="Char0"/>
    <w:uiPriority w:val="99"/>
    <w:unhideWhenUsed/>
    <w:rsid w:val="007426CE"/>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26CE"/>
    <w:rPr>
      <w:sz w:val="18"/>
      <w:szCs w:val="18"/>
    </w:rPr>
  </w:style>
  <w:style w:type="paragraph" w:styleId="a5">
    <w:name w:val="Plain Text"/>
    <w:basedOn w:val="a"/>
    <w:link w:val="Char1"/>
    <w:semiHidden/>
    <w:unhideWhenUsed/>
    <w:rsid w:val="007426CE"/>
    <w:pPr>
      <w:ind w:firstLineChars="0" w:firstLine="0"/>
    </w:pPr>
    <w:rPr>
      <w:rFonts w:hAnsi="Courier New" w:cs="Times New Roman"/>
      <w:kern w:val="0"/>
      <w:lang w:val="zh-CN"/>
    </w:rPr>
  </w:style>
  <w:style w:type="character" w:customStyle="1" w:styleId="Char1">
    <w:name w:val="纯文本 Char"/>
    <w:basedOn w:val="a0"/>
    <w:link w:val="a5"/>
    <w:semiHidden/>
    <w:rsid w:val="007426CE"/>
    <w:rPr>
      <w:rFonts w:ascii="仿宋_GB2312" w:eastAsia="仿宋_GB2312" w:hAnsi="Courier New" w:cs="Times New Roman"/>
      <w:kern w:val="0"/>
      <w:sz w:val="32"/>
      <w:szCs w:val="20"/>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CE"/>
    <w:pPr>
      <w:widowControl w:val="0"/>
      <w:ind w:firstLineChars="200" w:firstLine="200"/>
      <w:jc w:val="both"/>
    </w:pPr>
    <w:rPr>
      <w:rFonts w:ascii="仿宋_GB2312" w:eastAsia="仿宋_GB2312" w:hAnsi="Calibri" w:cs="仿宋_GB231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26CE"/>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26CE"/>
    <w:rPr>
      <w:sz w:val="18"/>
      <w:szCs w:val="18"/>
    </w:rPr>
  </w:style>
  <w:style w:type="paragraph" w:styleId="a4">
    <w:name w:val="footer"/>
    <w:basedOn w:val="a"/>
    <w:link w:val="Char0"/>
    <w:uiPriority w:val="99"/>
    <w:unhideWhenUsed/>
    <w:rsid w:val="007426CE"/>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26CE"/>
    <w:rPr>
      <w:sz w:val="18"/>
      <w:szCs w:val="18"/>
    </w:rPr>
  </w:style>
  <w:style w:type="paragraph" w:styleId="a5">
    <w:name w:val="Plain Text"/>
    <w:basedOn w:val="a"/>
    <w:link w:val="Char1"/>
    <w:semiHidden/>
    <w:unhideWhenUsed/>
    <w:rsid w:val="007426CE"/>
    <w:pPr>
      <w:ind w:firstLineChars="0" w:firstLine="0"/>
    </w:pPr>
    <w:rPr>
      <w:rFonts w:hAnsi="Courier New" w:cs="Times New Roman"/>
      <w:kern w:val="0"/>
      <w:lang w:val="zh-CN"/>
    </w:rPr>
  </w:style>
  <w:style w:type="character" w:customStyle="1" w:styleId="Char1">
    <w:name w:val="纯文本 Char"/>
    <w:basedOn w:val="a0"/>
    <w:link w:val="a5"/>
    <w:semiHidden/>
    <w:rsid w:val="007426CE"/>
    <w:rPr>
      <w:rFonts w:ascii="仿宋_GB2312" w:eastAsia="仿宋_GB2312" w:hAnsi="Courier New" w:cs="Times New Roman"/>
      <w:kern w:val="0"/>
      <w:sz w:val="32"/>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15298">
      <w:bodyDiv w:val="1"/>
      <w:marLeft w:val="0"/>
      <w:marRight w:val="0"/>
      <w:marTop w:val="0"/>
      <w:marBottom w:val="0"/>
      <w:divBdr>
        <w:top w:val="none" w:sz="0" w:space="0" w:color="auto"/>
        <w:left w:val="none" w:sz="0" w:space="0" w:color="auto"/>
        <w:bottom w:val="none" w:sz="0" w:space="0" w:color="auto"/>
        <w:right w:val="none" w:sz="0" w:space="0" w:color="auto"/>
      </w:divBdr>
    </w:div>
    <w:div w:id="20142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540</Words>
  <Characters>3080</Characters>
  <Application>Microsoft Office Word</Application>
  <DocSecurity>0</DocSecurity>
  <Lines>25</Lines>
  <Paragraphs>7</Paragraphs>
  <ScaleCrop>false</ScaleCrop>
  <Company>Microsoft</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2017-07-17T01:17:00Z</dcterms:created>
  <dcterms:modified xsi:type="dcterms:W3CDTF">2017-07-17T01:20:00Z</dcterms:modified>
</cp:coreProperties>
</file>