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1"/>
        <w:tblW w:w="9639" w:type="dxa"/>
        <w:jc w:val="center"/>
        <w:tblBorders>
          <w:top w:val="none" w:color="auto" w:sz="0" w:space="0"/>
          <w:left w:val="none" w:color="auto" w:sz="0" w:space="0"/>
          <w:bottom w:val="thickThinLargeGap" w:color="FF0000" w:sz="24" w:space="0"/>
          <w:right w:val="none" w:color="auto" w:sz="0" w:space="0"/>
          <w:insideH w:val="thinThickLargeGap" w:color="FF0000" w:sz="24" w:space="0"/>
          <w:insideV w:val="thinThickLargeGap" w:color="FF0000" w:sz="18" w:space="0"/>
        </w:tblBorders>
        <w:tblLayout w:type="fixed"/>
        <w:tblCellMar>
          <w:left w:w="108" w:type="dxa"/>
          <w:right w:w="108" w:type="dxa"/>
        </w:tblCellMar>
      </w:tblPr>
      <w:tblGrid>
        <w:gridCol w:w="9639"/>
      </w:tblGrid>
      <w:tr>
        <w:tblPrEx>
          <w:tblBorders>
            <w:top w:val="none" w:color="auto" w:sz="0" w:space="0"/>
            <w:left w:val="none" w:color="auto" w:sz="0" w:space="0"/>
            <w:bottom w:val="thickThinLargeGap" w:color="FF0000" w:sz="24" w:space="0"/>
            <w:right w:val="none" w:color="auto" w:sz="0" w:space="0"/>
            <w:insideH w:val="thinThickLargeGap" w:color="FF0000" w:sz="24" w:space="0"/>
            <w:insideV w:val="thinThickLargeGap" w:color="FF0000" w:sz="18" w:space="0"/>
          </w:tblBorders>
          <w:tblLayout w:type="fixed"/>
          <w:tblCellMar>
            <w:left w:w="108" w:type="dxa"/>
            <w:right w:w="108" w:type="dxa"/>
          </w:tblCellMar>
        </w:tblPrEx>
        <w:trPr>
          <w:trHeight w:val="1021" w:hRule="exact"/>
          <w:jc w:val="center"/>
        </w:trPr>
        <w:tc>
          <w:tcPr>
            <w:tcW w:w="9639" w:type="dxa"/>
            <w:tcBorders>
              <w:top w:val="nil"/>
              <w:bottom w:val="thinThickMediumGap" w:color="FF0000" w:sz="24" w:space="0"/>
            </w:tcBorders>
            <w:vAlign w:val="top"/>
          </w:tcPr>
          <w:p>
            <w:pPr>
              <w:adjustRightInd w:val="0"/>
              <w:snapToGrid w:val="0"/>
              <w:spacing w:line="940" w:lineRule="exact"/>
              <w:jc w:val="center"/>
              <w:rPr>
                <w:rFonts w:ascii="方正小标宋_GBK" w:hAnsi="文星标宋" w:eastAsia="方正小标宋_GBK"/>
                <w:color w:val="FF0000"/>
                <w:spacing w:val="100"/>
                <w:w w:val="92"/>
                <w:position w:val="6"/>
                <w:sz w:val="72"/>
                <w:szCs w:val="72"/>
              </w:rPr>
            </w:pPr>
            <w:r>
              <w:rPr>
                <w:rFonts w:hint="eastAsia" w:ascii="方正小标宋_GBK" w:hAnsi="文星标宋" w:eastAsia="方正小标宋_GBK"/>
                <w:color w:val="FF0000"/>
                <w:spacing w:val="100"/>
                <w:w w:val="92"/>
                <w:position w:val="6"/>
                <w:sz w:val="72"/>
                <w:szCs w:val="72"/>
              </w:rPr>
              <w:t>青岛市民营经济发展局</w:t>
            </w:r>
          </w:p>
        </w:tc>
      </w:tr>
    </w:tbl>
    <w:p>
      <w:pPr>
        <w:rPr>
          <w:vanish/>
        </w:rPr>
      </w:pPr>
    </w:p>
    <w:tbl>
      <w:tblPr>
        <w:tblStyle w:val="21"/>
        <w:tblpPr w:leftFromText="180" w:rightFromText="180" w:vertAnchor="text" w:horzAnchor="margin" w:tblpXSpec="center" w:tblpY="12674"/>
        <w:tblW w:w="9639" w:type="dxa"/>
        <w:jc w:val="center"/>
        <w:tblBorders>
          <w:top w:val="none" w:color="auto" w:sz="0" w:space="0"/>
          <w:left w:val="none" w:color="auto" w:sz="0" w:space="0"/>
          <w:bottom w:val="thickThinMediumGap" w:color="FF0000" w:sz="24" w:space="0"/>
          <w:right w:val="none" w:color="auto" w:sz="0" w:space="0"/>
          <w:insideH w:val="none" w:color="auto" w:sz="0" w:space="0"/>
          <w:insideV w:val="none" w:color="auto" w:sz="0" w:space="0"/>
        </w:tblBorders>
        <w:tblLayout w:type="fixed"/>
        <w:tblCellMar>
          <w:left w:w="108" w:type="dxa"/>
          <w:right w:w="108" w:type="dxa"/>
        </w:tblCellMar>
      </w:tblPr>
      <w:tblGrid>
        <w:gridCol w:w="9639"/>
      </w:tblGrid>
      <w:tr>
        <w:tblPrEx>
          <w:tblBorders>
            <w:top w:val="none" w:color="auto" w:sz="0" w:space="0"/>
            <w:left w:val="none" w:color="auto" w:sz="0" w:space="0"/>
            <w:bottom w:val="thickThinMediumGap" w:color="FF0000" w:sz="24" w:space="0"/>
            <w:right w:val="none" w:color="auto" w:sz="0" w:space="0"/>
            <w:insideH w:val="none" w:color="auto" w:sz="0" w:space="0"/>
            <w:insideV w:val="none" w:color="auto" w:sz="0" w:space="0"/>
          </w:tblBorders>
          <w:tblLayout w:type="fixed"/>
          <w:tblCellMar>
            <w:left w:w="108" w:type="dxa"/>
            <w:right w:w="108" w:type="dxa"/>
          </w:tblCellMar>
        </w:tblPrEx>
        <w:trPr>
          <w:trHeight w:val="129" w:hRule="exact"/>
          <w:jc w:val="center"/>
        </w:trPr>
        <w:tc>
          <w:tcPr>
            <w:tcW w:w="9639" w:type="dxa"/>
            <w:vAlign w:val="top"/>
          </w:tcPr>
          <w:p>
            <w:pPr>
              <w:adjustRightInd w:val="0"/>
              <w:snapToGrid w:val="0"/>
              <w:spacing w:line="240" w:lineRule="atLeast"/>
              <w:jc w:val="center"/>
              <w:rPr>
                <w:rFonts w:ascii="方正小标宋简体" w:eastAsia="方正小标宋简体"/>
                <w:color w:val="FF0000"/>
                <w:w w:val="90"/>
                <w:sz w:val="80"/>
                <w:szCs w:val="80"/>
              </w:rPr>
            </w:pPr>
          </w:p>
        </w:tc>
      </w:tr>
    </w:tbl>
    <w:p>
      <w:pPr>
        <w:rPr>
          <w:vanish/>
        </w:rPr>
      </w:pPr>
    </w:p>
    <w:p>
      <w:pPr>
        <w:adjustRightInd w:val="0"/>
        <w:snapToGrid w:val="0"/>
        <w:spacing w:line="480" w:lineRule="exact"/>
        <w:rPr>
          <w:rFonts w:eastAsia="方正楷体简体"/>
          <w:color w:val="FF0000"/>
          <w:kern w:val="0"/>
          <w:sz w:val="24"/>
        </w:rPr>
      </w:pPr>
    </w:p>
    <w:p>
      <w:pPr>
        <w:pStyle w:val="2"/>
        <w:widowControl/>
        <w:adjustRightInd w:val="0"/>
        <w:snapToGrid w:val="0"/>
        <w:spacing w:before="0" w:beforeAutospacing="0" w:after="0" w:afterAutospacing="0"/>
        <w:jc w:val="center"/>
        <w:rPr>
          <w:rFonts w:hint="default" w:ascii="方正小标宋_GBK" w:eastAsia="方正小标宋_GBK"/>
          <w:b w:val="0"/>
          <w:sz w:val="44"/>
          <w:szCs w:val="44"/>
          <w:shd w:val="clear" w:color="auto" w:fill="FFFFFF"/>
        </w:rPr>
      </w:pPr>
      <w:r>
        <w:rPr>
          <w:rFonts w:ascii="方正小标宋_GBK" w:eastAsia="方正小标宋_GBK"/>
          <w:b w:val="0"/>
          <w:sz w:val="44"/>
          <w:szCs w:val="44"/>
          <w:shd w:val="clear" w:color="auto" w:fill="FFFFFF"/>
        </w:rPr>
        <w:t>关于做好我市第六批市级小企业产业园和</w:t>
      </w:r>
    </w:p>
    <w:p>
      <w:pPr>
        <w:pStyle w:val="2"/>
        <w:widowControl/>
        <w:adjustRightInd w:val="0"/>
        <w:snapToGrid w:val="0"/>
        <w:spacing w:before="0" w:beforeAutospacing="0" w:after="0" w:afterAutospacing="0"/>
        <w:jc w:val="center"/>
        <w:rPr>
          <w:rFonts w:hint="default" w:ascii="方正小标宋_GBK" w:eastAsia="方正小标宋_GBK"/>
          <w:b w:val="0"/>
          <w:sz w:val="44"/>
          <w:szCs w:val="44"/>
          <w:shd w:val="clear" w:color="auto" w:fill="FFFFFF"/>
        </w:rPr>
      </w:pPr>
      <w:r>
        <w:rPr>
          <w:rFonts w:ascii="方正小标宋_GBK" w:eastAsia="方正小标宋_GBK"/>
          <w:b w:val="0"/>
          <w:sz w:val="44"/>
          <w:szCs w:val="44"/>
          <w:shd w:val="clear" w:color="auto" w:fill="FFFFFF"/>
        </w:rPr>
        <w:t>第八批市级小微企业创业创新基地</w:t>
      </w:r>
    </w:p>
    <w:p>
      <w:pPr>
        <w:pStyle w:val="2"/>
        <w:widowControl/>
        <w:adjustRightInd w:val="0"/>
        <w:snapToGrid w:val="0"/>
        <w:spacing w:before="0" w:beforeAutospacing="0" w:after="0" w:afterAutospacing="0"/>
        <w:jc w:val="center"/>
        <w:rPr>
          <w:rFonts w:hint="default" w:ascii="方正小标宋_GBK" w:eastAsia="方正小标宋_GBK"/>
          <w:b w:val="0"/>
          <w:sz w:val="44"/>
          <w:szCs w:val="44"/>
        </w:rPr>
      </w:pPr>
      <w:r>
        <w:rPr>
          <w:rFonts w:ascii="方正小标宋_GBK" w:eastAsia="方正小标宋_GBK"/>
          <w:b w:val="0"/>
          <w:sz w:val="44"/>
          <w:szCs w:val="44"/>
          <w:shd w:val="clear" w:color="auto" w:fill="FFFFFF"/>
        </w:rPr>
        <w:t>申报工作的通知</w:t>
      </w:r>
    </w:p>
    <w:p>
      <w:pPr>
        <w:pStyle w:val="16"/>
        <w:spacing w:before="0" w:beforeAutospacing="0" w:after="0" w:afterAutospacing="0" w:line="560" w:lineRule="exact"/>
        <w:rPr>
          <w:rFonts w:ascii="仿宋_GB2312" w:eastAsia="仿宋_GB2312"/>
          <w:color w:val="auto"/>
          <w:sz w:val="32"/>
          <w:szCs w:val="32"/>
          <w:shd w:val="clear" w:color="auto" w:fill="FFFFFF"/>
        </w:rPr>
      </w:pPr>
    </w:p>
    <w:p>
      <w:pPr>
        <w:pStyle w:val="16"/>
        <w:spacing w:before="0" w:beforeAutospacing="0" w:after="0" w:afterAutospacing="0" w:line="560" w:lineRule="exact"/>
        <w:rPr>
          <w:rFonts w:ascii="仿宋_GB2312" w:eastAsia="仿宋_GB2312"/>
          <w:color w:val="auto"/>
          <w:sz w:val="32"/>
          <w:szCs w:val="32"/>
        </w:rPr>
      </w:pPr>
      <w:r>
        <w:rPr>
          <w:rFonts w:hint="eastAsia" w:ascii="仿宋_GB2312" w:eastAsia="仿宋_GB2312"/>
          <w:color w:val="auto"/>
          <w:sz w:val="32"/>
          <w:szCs w:val="32"/>
          <w:shd w:val="clear" w:color="auto" w:fill="FFFFFF"/>
        </w:rPr>
        <w:t>各区、市民营经济（中小企业）主管部门：</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为全面发起壮大民营经济攻势，进一步促进我市民营和中小企业新旧动能转换，加快小企业产业园和小微企业创业创新基地建设，为民营和中小企业</w:t>
      </w:r>
      <w:bookmarkStart w:id="0" w:name="_GoBack"/>
      <w:bookmarkEnd w:id="0"/>
      <w:r>
        <w:rPr>
          <w:rFonts w:hint="eastAsia" w:ascii="仿宋_GB2312" w:eastAsia="仿宋_GB2312"/>
          <w:color w:val="auto"/>
          <w:sz w:val="32"/>
          <w:szCs w:val="32"/>
          <w:shd w:val="clear" w:color="auto" w:fill="FFFFFF"/>
        </w:rPr>
        <w:t>提供良好的创业创新发展环境，市民营经济发展局决定开展第六批市级小企业产业园和第八批市级小微企业创业创新基地认定申报工作。有关事项通知如下：</w:t>
      </w:r>
    </w:p>
    <w:p>
      <w:pPr>
        <w:pStyle w:val="16"/>
        <w:spacing w:before="0" w:beforeAutospacing="0" w:after="0" w:afterAutospacing="0"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shd w:val="clear" w:color="auto" w:fill="FFFFFF"/>
        </w:rPr>
        <w:t>一、申报条件</w:t>
      </w:r>
    </w:p>
    <w:p>
      <w:pPr>
        <w:pStyle w:val="16"/>
        <w:spacing w:before="0" w:beforeAutospacing="0" w:after="0" w:afterAutospacing="0" w:line="560" w:lineRule="exact"/>
        <w:ind w:firstLine="640" w:firstLineChars="200"/>
        <w:rPr>
          <w:rFonts w:ascii="楷体_GB2312" w:eastAsia="楷体_GB2312"/>
          <w:color w:val="auto"/>
          <w:sz w:val="32"/>
          <w:szCs w:val="32"/>
        </w:rPr>
      </w:pPr>
      <w:r>
        <w:rPr>
          <w:rFonts w:hint="eastAsia" w:ascii="楷体_GB2312" w:eastAsia="楷体_GB2312"/>
          <w:color w:val="auto"/>
          <w:sz w:val="32"/>
          <w:szCs w:val="32"/>
          <w:shd w:val="clear" w:color="auto" w:fill="FFFFFF"/>
        </w:rPr>
        <w:t>（一）市级小企业产业园申报条件</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1.申报主体在本市登记注册，具有独立法人资格，并具体建设运营管理本园区。</w:t>
      </w:r>
    </w:p>
    <w:p>
      <w:pPr>
        <w:pStyle w:val="16"/>
        <w:spacing w:before="0" w:beforeAutospacing="0" w:after="0" w:afterAutospacing="0" w:line="560" w:lineRule="exact"/>
        <w:rPr>
          <w:rFonts w:ascii="仿宋_GB2312" w:eastAsia="仿宋_GB2312"/>
          <w:color w:val="auto"/>
          <w:sz w:val="32"/>
          <w:szCs w:val="32"/>
        </w:rPr>
      </w:pP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2.产业集聚。主要面向制造类小微企业,入园企业产业类型相同或相近,符合青岛市工业产业集聚区(基地)布局规划和青岛市小企业产业园和创业基地建设规划及区市产业规划。</w:t>
      </w:r>
    </w:p>
    <w:p>
      <w:pPr>
        <w:pStyle w:val="16"/>
        <w:spacing w:before="0" w:beforeAutospacing="0" w:after="0" w:afterAutospacing="0" w:line="560" w:lineRule="exact"/>
        <w:rPr>
          <w:rFonts w:ascii="仿宋_GB2312" w:eastAsia="仿宋_GB2312"/>
          <w:color w:val="auto"/>
          <w:sz w:val="32"/>
          <w:szCs w:val="32"/>
        </w:rPr>
      </w:pPr>
      <w:r>
        <w:rPr>
          <w:rFonts w:hint="eastAsia" w:eastAsia="仿宋_GB2312"/>
          <w:color w:val="auto"/>
          <w:sz w:val="32"/>
          <w:szCs w:val="32"/>
          <w:shd w:val="clear" w:color="auto" w:fill="FFFFFF"/>
        </w:rPr>
        <w:t xml:space="preserve">   </w:t>
      </w:r>
      <w:r>
        <w:rPr>
          <w:rFonts w:hint="eastAsia" w:ascii="仿宋_GB2312" w:eastAsia="仿宋_GB2312"/>
          <w:color w:val="auto"/>
          <w:sz w:val="32"/>
          <w:szCs w:val="32"/>
          <w:shd w:val="clear" w:color="auto" w:fill="FFFFFF"/>
        </w:rPr>
        <w:t>3.资源集约。园区建设工业厂房,园区围墙、水、电、汽、路网等基础设施统一规划,原则上占地不小于50亩。</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4.服务配套。园区应具有公共服务功能,提供创业创新、金融服务、工艺协作、检验检测、采购物流、物业管理等相关服务。</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5.符合三种类型之一：产业配套型、产业集群型、承接转移型。</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6.具有独立法人的单位建设运营小企业产业园，园区50%建设完成，有部分企业（至少1户）投入生产运营。</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7.近两年发生重大安全、环保、质量事故，造成严重社会影响的产业园，不予申报和认定市级小企业产业园。</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8.已经认定的市级小企业产业园不再申报。</w:t>
      </w:r>
    </w:p>
    <w:p>
      <w:pPr>
        <w:pStyle w:val="16"/>
        <w:spacing w:before="0" w:beforeAutospacing="0" w:after="0" w:afterAutospacing="0" w:line="560" w:lineRule="exact"/>
        <w:ind w:firstLine="640" w:firstLineChars="200"/>
        <w:rPr>
          <w:rFonts w:ascii="楷体_GB2312" w:eastAsia="楷体_GB2312"/>
          <w:color w:val="auto"/>
          <w:sz w:val="32"/>
          <w:szCs w:val="32"/>
        </w:rPr>
      </w:pPr>
      <w:r>
        <w:rPr>
          <w:rFonts w:hint="eastAsia" w:ascii="楷体_GB2312" w:eastAsia="楷体_GB2312"/>
          <w:color w:val="auto"/>
          <w:sz w:val="32"/>
          <w:szCs w:val="32"/>
          <w:shd w:val="clear" w:color="auto" w:fill="FFFFFF"/>
        </w:rPr>
        <w:t>（二）市级小微企业创业创新基地申报条件：</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1.申报主体在本市登记注册，具有独立法人资格，注册满2年以上，并具体运营管理本基地。</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2.有良好的基础设施条件，有满足入驻企业生产经营、创业孵化、创业创新的场地和服务场所，建筑总面积在5000平方米以上，且公共服务面积不低于200平方米。</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3.基地运营主体治理结构完善、内部运营管理体系规范。</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4.基地具有健全的管理制度、完备的创业创新服务流程、收费标准和服务质量监督保证措施，清楚、明晰的服务台账。</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5.基地计划入驻小微企业规模50家以上，申报时改造建设基本完成，目前已入驻小微企业30家以上,从业人员500人以上。</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6.基地具备产业集聚功能，入驻企业以小微企业为主，且主导行业不超过3个。</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7.服务有特色，专职从事创业创新服务的人员不少于5人，引入或战略合作的外部专业服务机构不少于3家，为小微企业提供公益性服务或低收费服务。</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8.基地申报需同时具备不少于以下3种服务功能并达到相应的服务能力：</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（1）信息服务。具有便于入驻企业查询的、开放的信息服务系统；年服务企业/团队50家次以上，年组织开展的相关服务活动5次以上。</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（2）创业辅导。为创业人员或入驻小微企业提供创业咨询、开业指导、创业辅导和培训等服务。年服务企业50家次以上。</w:t>
      </w:r>
    </w:p>
    <w:p>
      <w:pPr>
        <w:pStyle w:val="16"/>
        <w:spacing w:before="0" w:beforeAutospacing="0" w:after="0" w:afterAutospacing="0" w:line="560" w:lineRule="exact"/>
        <w:rPr>
          <w:rFonts w:ascii="仿宋_GB2312" w:eastAsia="仿宋_GB2312"/>
          <w:color w:val="auto"/>
          <w:sz w:val="32"/>
          <w:szCs w:val="32"/>
        </w:rPr>
      </w:pPr>
      <w:r>
        <w:rPr>
          <w:rFonts w:hint="eastAsia" w:ascii="仿宋_GB2312" w:eastAsia="仿宋_GB2312"/>
          <w:color w:val="auto"/>
          <w:sz w:val="32"/>
          <w:szCs w:val="32"/>
          <w:shd w:val="clear" w:color="auto" w:fill="FFFFFF"/>
        </w:rPr>
        <w:t>　　（3）创新支持。具有知识产权转化或组织技术服务资源的能力，能够进行研发项目、科研成果和资本等多方对接。年组织技术洽谈会和技术对接会3次以上。</w:t>
      </w:r>
    </w:p>
    <w:p>
      <w:pPr>
        <w:pStyle w:val="16"/>
        <w:spacing w:before="0" w:beforeAutospacing="0" w:after="0" w:afterAutospacing="0" w:line="560" w:lineRule="exact"/>
        <w:rPr>
          <w:rFonts w:ascii="仿宋_GB2312" w:eastAsia="仿宋_GB2312"/>
          <w:color w:val="auto"/>
          <w:sz w:val="32"/>
          <w:szCs w:val="32"/>
        </w:rPr>
      </w:pPr>
      <w:r>
        <w:rPr>
          <w:rFonts w:hint="eastAsia" w:ascii="仿宋_GB2312" w:eastAsia="仿宋_GB2312"/>
          <w:color w:val="auto"/>
          <w:sz w:val="32"/>
          <w:szCs w:val="32"/>
          <w:shd w:val="clear" w:color="auto" w:fill="FFFFFF"/>
        </w:rPr>
        <w:t>　　（4）人员培训。为创业人员、企业经营者、专业技术人员和员工提供各类培训，年培训100人次以上。</w:t>
      </w:r>
    </w:p>
    <w:p>
      <w:pPr>
        <w:pStyle w:val="16"/>
        <w:spacing w:before="0" w:beforeAutospacing="0" w:after="0" w:afterAutospacing="0" w:line="560" w:lineRule="exact"/>
        <w:rPr>
          <w:rFonts w:ascii="仿宋_GB2312" w:eastAsia="仿宋_GB2312"/>
          <w:color w:val="auto"/>
          <w:sz w:val="32"/>
          <w:szCs w:val="32"/>
        </w:rPr>
      </w:pPr>
      <w:r>
        <w:rPr>
          <w:rFonts w:hint="eastAsia" w:ascii="仿宋_GB2312" w:eastAsia="仿宋_GB2312"/>
          <w:color w:val="auto"/>
          <w:sz w:val="32"/>
          <w:szCs w:val="32"/>
          <w:shd w:val="clear" w:color="auto" w:fill="FFFFFF"/>
        </w:rPr>
        <w:t>　　（5）市场营销。组织企业参加各类展览展销、贸易洽谈、产品推介与合作等活动，每年2次以上；组织入驻企业与行业龙头企业的产品对接、合作交流等活动，每年2次以上。</w:t>
      </w:r>
    </w:p>
    <w:p>
      <w:pPr>
        <w:pStyle w:val="16"/>
        <w:spacing w:before="0" w:beforeAutospacing="0" w:after="0" w:afterAutospacing="0" w:line="560" w:lineRule="exact"/>
        <w:rPr>
          <w:rFonts w:ascii="仿宋_GB2312" w:eastAsia="仿宋_GB2312"/>
          <w:color w:val="auto"/>
          <w:sz w:val="32"/>
          <w:szCs w:val="32"/>
        </w:rPr>
      </w:pPr>
      <w:r>
        <w:rPr>
          <w:rFonts w:hint="eastAsia" w:ascii="仿宋_GB2312" w:eastAsia="仿宋_GB2312"/>
          <w:color w:val="auto"/>
          <w:sz w:val="32"/>
          <w:szCs w:val="32"/>
          <w:shd w:val="clear" w:color="auto" w:fill="FFFFFF"/>
        </w:rPr>
        <w:t>　　（6）投融资服务。提供融资信息、组织开展投融资推介和对接等服务。年服务企业10家次以上，组织融资对接会3次以上。</w:t>
      </w:r>
    </w:p>
    <w:p>
      <w:pPr>
        <w:pStyle w:val="16"/>
        <w:spacing w:before="0" w:beforeAutospacing="0" w:after="0" w:afterAutospacing="0" w:line="560" w:lineRule="exact"/>
        <w:rPr>
          <w:rFonts w:ascii="仿宋_GB2312" w:eastAsia="仿宋_GB2312"/>
          <w:color w:val="auto"/>
          <w:sz w:val="32"/>
          <w:szCs w:val="32"/>
        </w:rPr>
      </w:pPr>
      <w:r>
        <w:rPr>
          <w:rFonts w:hint="eastAsia" w:ascii="仿宋_GB2312" w:eastAsia="仿宋_GB2312"/>
          <w:color w:val="auto"/>
          <w:sz w:val="32"/>
          <w:szCs w:val="32"/>
          <w:shd w:val="clear" w:color="auto" w:fill="FFFFFF"/>
        </w:rPr>
        <w:t>　　（7）管理咨询。为企业提供发展战略、财务管理、人力资源、市场营销等咨询服务，年服务企业10家次以上。</w:t>
      </w:r>
    </w:p>
    <w:p>
      <w:pPr>
        <w:pStyle w:val="16"/>
        <w:adjustRightInd w:val="0"/>
        <w:snapToGrid w:val="0"/>
        <w:spacing w:before="0" w:beforeAutospacing="0" w:after="0" w:afterAutospacing="0" w:line="500" w:lineRule="exact"/>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 xml:space="preserve">　　（8）专业服务。为企业提供法律咨询及援助、代理会计、专利申请、审计、评估等服务，年服务企业10家次以上。         </w:t>
      </w:r>
    </w:p>
    <w:p>
      <w:pPr>
        <w:pStyle w:val="16"/>
        <w:adjustRightInd w:val="0"/>
        <w:snapToGrid w:val="0"/>
        <w:spacing w:before="0" w:beforeAutospacing="0" w:after="0" w:afterAutospacing="0" w:line="500" w:lineRule="exact"/>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 xml:space="preserve">    以上服务能力和次数的要求含基地引入的第三方专业机构的服务。                  </w:t>
      </w:r>
    </w:p>
    <w:p>
      <w:pPr>
        <w:pStyle w:val="16"/>
        <w:adjustRightInd w:val="0"/>
        <w:snapToGrid w:val="0"/>
        <w:spacing w:before="0" w:beforeAutospacing="0" w:after="0" w:afterAutospacing="0" w:line="500" w:lineRule="exact"/>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 xml:space="preserve">    9.近两年发生重大安全、环保、质量事故，造成严重社会影响的基地，不予申报和认定市级小微企业创业创新基地。</w:t>
      </w:r>
    </w:p>
    <w:p>
      <w:pPr>
        <w:pStyle w:val="16"/>
        <w:spacing w:before="0" w:beforeAutospacing="0" w:after="0" w:afterAutospacing="0" w:line="500" w:lineRule="exact"/>
        <w:ind w:firstLine="640" w:firstLineChars="200"/>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10.已经认定的市级小微企业创业创新基地不再申报。</w:t>
      </w:r>
    </w:p>
    <w:p>
      <w:pPr>
        <w:pStyle w:val="16"/>
        <w:spacing w:before="0" w:beforeAutospacing="0" w:after="0" w:afterAutospacing="0"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shd w:val="clear" w:color="auto" w:fill="FFFFFF"/>
        </w:rPr>
        <w:t>二、申报材料</w:t>
      </w:r>
    </w:p>
    <w:p>
      <w:pPr>
        <w:pStyle w:val="16"/>
        <w:spacing w:before="0" w:beforeAutospacing="0" w:after="0" w:afterAutospacing="0" w:line="560" w:lineRule="exact"/>
        <w:ind w:firstLine="640" w:firstLineChars="200"/>
        <w:rPr>
          <w:rFonts w:ascii="楷体_GB2312" w:eastAsia="楷体_GB2312"/>
          <w:color w:val="auto"/>
          <w:sz w:val="32"/>
          <w:szCs w:val="32"/>
        </w:rPr>
      </w:pPr>
      <w:r>
        <w:rPr>
          <w:rFonts w:hint="eastAsia" w:ascii="楷体_GB2312" w:eastAsia="楷体_GB2312"/>
          <w:color w:val="auto"/>
          <w:sz w:val="32"/>
          <w:szCs w:val="32"/>
          <w:shd w:val="clear" w:color="auto" w:fill="FFFFFF"/>
        </w:rPr>
        <w:t>（一）小企业产业园申报单位须同时提交以下材料（按如下序号装订）</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1.《青岛市市级小企业产业园申报表》（附件1）；</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2.产业园建设运营单位营业执照复印件；</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3.小企业产业园建设基本情况介绍（产业园建设规划复印件，目前产业园建设完成情况，入园企业建设情况，开工生产情况。对照市级小企业产业园条件，介绍产业园产业集聚、资源集约、创新发展、公共服务配套等情况）；</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4.入驻企业情况（包括入驻企业名称、生产规模、入驻时间、所属行业等）。</w:t>
      </w:r>
    </w:p>
    <w:p>
      <w:pPr>
        <w:pStyle w:val="16"/>
        <w:spacing w:before="0" w:beforeAutospacing="0" w:after="0" w:afterAutospacing="0" w:line="560" w:lineRule="exact"/>
        <w:ind w:firstLine="640" w:firstLineChars="200"/>
        <w:rPr>
          <w:rFonts w:ascii="楷体_GB2312" w:eastAsia="楷体_GB2312"/>
          <w:color w:val="auto"/>
          <w:sz w:val="32"/>
          <w:szCs w:val="32"/>
        </w:rPr>
      </w:pPr>
      <w:r>
        <w:rPr>
          <w:rFonts w:hint="eastAsia" w:ascii="楷体_GB2312" w:eastAsia="楷体_GB2312"/>
          <w:color w:val="auto"/>
          <w:sz w:val="32"/>
          <w:szCs w:val="32"/>
          <w:shd w:val="clear" w:color="auto" w:fill="FFFFFF"/>
        </w:rPr>
        <w:t>（二）小微企业创业创新基地申报单位须同时提交以下材料（按如下序号装订）</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1.《青岛市小微企业创业创新基地申报表》（附件2）；</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2.建设运营单位营业执照复印件；</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3.基地建设服务情况介绍（申报主体基本情况、经营范围、服务能力、相关资质及荣誉、专业服务人员、组织机构等情况，基地场地面积，投资情况、建设改造、运营状况，产业集聚情况、主要培育入驻企业类型数量、从业人员等情况及基地服务功能、开展服务情况、入驻企业可获得的优惠政策、典型服务案例等）；</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4.入驻小微企业情况一览表（附件3）；</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5.基地专职从事创业创新服务的人员情况表（内容包括姓名、学历、职务、职称、主要工作内容等）。</w:t>
      </w:r>
    </w:p>
    <w:p>
      <w:pPr>
        <w:pStyle w:val="16"/>
        <w:spacing w:before="0" w:beforeAutospacing="0" w:after="0" w:afterAutospacing="0"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shd w:val="clear" w:color="auto" w:fill="FFFFFF"/>
        </w:rPr>
        <w:t>三、支持政策</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一）对经过认定的小企业产业园和创业创新基地，优先享受双创等各类优惠扶持政策，青岛市中小企业公共服务云平台找场地服务帮助推介促进企业入驻，享受市技术志愿者服务等优质服务，各级政府帮助园区、基地打造创新创业良好生态环境。</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二）结合我市壮大民营经济攻势和新旧动能转换，推进各地产业集聚化、规模化发展，推动小微企业创新发展。对发展较好的小企业产业园和创业创新基地，突出产业核心集聚、创新资源集聚和智慧化运营，积极打造国家小型微型企业创业创新示范基地，争取国家小型微型企业创业创新示范基地称号和扶持奖励。</w:t>
      </w:r>
    </w:p>
    <w:p>
      <w:pPr>
        <w:pStyle w:val="16"/>
        <w:shd w:val="clear" w:color="auto" w:fill="FFFFFF"/>
        <w:adjustRightInd w:val="0"/>
        <w:snapToGrid w:val="0"/>
        <w:spacing w:before="0" w:beforeAutospacing="0" w:after="0" w:afterAutospacing="0" w:line="560" w:lineRule="exact"/>
        <w:rPr>
          <w:rFonts w:ascii="黑体" w:hAnsi="黑体" w:eastAsia="黑体"/>
          <w:color w:val="auto"/>
          <w:sz w:val="32"/>
          <w:szCs w:val="32"/>
        </w:rPr>
      </w:pPr>
      <w:r>
        <w:rPr>
          <w:rFonts w:hint="eastAsia" w:ascii="仿宋_GB2312" w:eastAsia="仿宋_GB2312"/>
          <w:color w:val="auto"/>
          <w:sz w:val="32"/>
          <w:szCs w:val="32"/>
          <w:shd w:val="clear" w:color="auto" w:fill="FFFFFF"/>
        </w:rPr>
        <w:t xml:space="preserve">    </w:t>
      </w:r>
      <w:r>
        <w:rPr>
          <w:rFonts w:hint="eastAsia" w:ascii="黑体" w:hAnsi="黑体" w:eastAsia="黑体"/>
          <w:color w:val="auto"/>
          <w:sz w:val="32"/>
          <w:szCs w:val="32"/>
          <w:shd w:val="clear" w:color="auto" w:fill="FFFFFF"/>
        </w:rPr>
        <w:t>四、有关要求</w:t>
      </w:r>
    </w:p>
    <w:p>
      <w:pPr>
        <w:spacing w:line="560" w:lineRule="exact"/>
        <w:jc w:val="left"/>
        <w:rPr>
          <w:rFonts w:ascii="仿宋_GB2312" w:eastAsia="仿宋_GB2312"/>
          <w:sz w:val="32"/>
          <w:szCs w:val="32"/>
        </w:rPr>
      </w:pPr>
      <w:r>
        <w:rPr>
          <w:rFonts w:hint="eastAsia" w:ascii="仿宋_GB2312" w:eastAsia="仿宋_GB2312"/>
          <w:sz w:val="32"/>
          <w:szCs w:val="32"/>
          <w:shd w:val="clear" w:color="auto" w:fill="FFFFFF"/>
        </w:rPr>
        <w:t xml:space="preserve">    请各区、市民营经济（中小企业）主管部门围绕我市创新创业服务载体建设，认真组织本地区单位申报，并对申报材料的真实性、完整性进行审核确认，提出推荐意见，于10月25日（星期五）前将推荐文件、《</w:t>
      </w:r>
      <w:r>
        <w:rPr>
          <w:rFonts w:hint="eastAsia" w:ascii="仿宋_GB2312" w:eastAsia="仿宋_GB2312"/>
          <w:kern w:val="0"/>
          <w:sz w:val="32"/>
          <w:szCs w:val="32"/>
          <w:shd w:val="clear" w:color="auto" w:fill="FFFFFF"/>
        </w:rPr>
        <w:t>青岛市市级小企业产业园推荐汇总表》（附件4）、《</w:t>
      </w:r>
      <w:r>
        <w:rPr>
          <w:rFonts w:hint="eastAsia" w:ascii="仿宋_GB2312" w:eastAsia="仿宋_GB2312"/>
          <w:sz w:val="32"/>
          <w:szCs w:val="32"/>
          <w:shd w:val="clear" w:color="auto" w:fill="FFFFFF"/>
        </w:rPr>
        <w:t>青岛市小微企业创业创新基地推荐汇总表</w:t>
      </w:r>
      <w:r>
        <w:rPr>
          <w:rFonts w:hint="eastAsia" w:ascii="仿宋_GB2312" w:eastAsia="仿宋_GB2312"/>
          <w:kern w:val="0"/>
          <w:sz w:val="32"/>
          <w:szCs w:val="32"/>
          <w:shd w:val="clear" w:color="auto" w:fill="FFFFFF"/>
        </w:rPr>
        <w:t>》（附件5）、</w:t>
      </w:r>
      <w:r>
        <w:rPr>
          <w:rFonts w:hint="eastAsia" w:ascii="仿宋_GB2312" w:eastAsia="仿宋_GB2312"/>
          <w:sz w:val="32"/>
          <w:szCs w:val="32"/>
          <w:shd w:val="clear" w:color="auto" w:fill="FFFFFF"/>
        </w:rPr>
        <w:t>企业申报材料各一式三份，报送市民营经济发展局。电子版通过金宏网发送至“青岛市民营经济发展局创业创新服务处”。</w:t>
      </w:r>
    </w:p>
    <w:p>
      <w:pPr>
        <w:pStyle w:val="16"/>
        <w:spacing w:before="0" w:beforeAutospacing="0" w:after="0" w:afterAutospacing="0" w:line="560" w:lineRule="exact"/>
        <w:rPr>
          <w:rFonts w:ascii="仿宋_GB2312" w:eastAsia="仿宋_GB2312"/>
          <w:color w:val="auto"/>
          <w:sz w:val="32"/>
          <w:szCs w:val="32"/>
        </w:rPr>
      </w:pPr>
      <w:r>
        <w:rPr>
          <w:rFonts w:hint="eastAsia" w:ascii="仿宋_GB2312" w:eastAsia="仿宋_GB2312"/>
          <w:color w:val="auto"/>
          <w:sz w:val="32"/>
          <w:szCs w:val="32"/>
          <w:shd w:val="clear" w:color="auto" w:fill="FFFFFF"/>
        </w:rPr>
        <w:t xml:space="preserve">    对认定的市级小企业产业园和创业创新基地，如果出现运营状况不良、服务效果不佳现象，达不到市级小企业产业园和创业创新基地认定标准的进行限期整改。对整改达不到要求的单位，市民营经济发展局将取消其称号并收回牌匾。</w:t>
      </w:r>
    </w:p>
    <w:p>
      <w:pPr>
        <w:pStyle w:val="16"/>
        <w:spacing w:before="0" w:beforeAutospacing="0" w:after="0" w:afterAutospacing="0"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shd w:val="clear" w:color="auto" w:fill="FFFFFF"/>
        </w:rPr>
        <w:t>联系人：李星吉，电话：85912658。</w:t>
      </w:r>
    </w:p>
    <w:p>
      <w:pPr>
        <w:pStyle w:val="16"/>
        <w:spacing w:before="0" w:beforeAutospacing="0" w:after="0" w:afterAutospacing="0" w:line="560" w:lineRule="exact"/>
        <w:rPr>
          <w:rFonts w:ascii="仿宋_GB2312" w:eastAsia="仿宋_GB2312"/>
          <w:color w:val="auto"/>
          <w:sz w:val="32"/>
          <w:szCs w:val="32"/>
        </w:rPr>
      </w:pPr>
      <w:r>
        <w:rPr>
          <w:rFonts w:hint="eastAsia" w:eastAsia="仿宋_GB2312"/>
          <w:color w:val="auto"/>
          <w:sz w:val="32"/>
          <w:szCs w:val="32"/>
          <w:shd w:val="clear" w:color="auto" w:fill="FFFFFF"/>
        </w:rPr>
        <w:t> </w:t>
      </w:r>
    </w:p>
    <w:p>
      <w:pPr>
        <w:pStyle w:val="16"/>
        <w:spacing w:before="0" w:beforeAutospacing="0" w:after="0" w:afterAutospacing="0" w:line="560" w:lineRule="exact"/>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shd w:val="clear" w:color="auto" w:fill="FFFFFF"/>
        </w:rPr>
        <w:t>附件：1.青岛市市级小企业产业园申报表</w:t>
      </w:r>
    </w:p>
    <w:p>
      <w:pPr>
        <w:pStyle w:val="16"/>
        <w:spacing w:before="0" w:beforeAutospacing="0" w:after="0" w:afterAutospacing="0" w:line="560" w:lineRule="exact"/>
        <w:jc w:val="both"/>
        <w:rPr>
          <w:rFonts w:ascii="仿宋_GB2312" w:eastAsia="仿宋_GB2312"/>
          <w:color w:val="auto"/>
          <w:sz w:val="32"/>
          <w:szCs w:val="32"/>
        </w:rPr>
      </w:pPr>
      <w:r>
        <w:rPr>
          <w:rFonts w:hint="eastAsia" w:ascii="仿宋_GB2312" w:eastAsia="仿宋_GB2312"/>
          <w:color w:val="auto"/>
          <w:sz w:val="32"/>
          <w:szCs w:val="32"/>
          <w:shd w:val="clear" w:color="auto" w:fill="FFFFFF"/>
        </w:rPr>
        <w:t xml:space="preserve">          2.青岛市小微企业创业创新基地申报表</w:t>
      </w:r>
    </w:p>
    <w:p>
      <w:pPr>
        <w:pStyle w:val="16"/>
        <w:spacing w:before="0" w:beforeAutospacing="0" w:after="0" w:afterAutospacing="0" w:line="560" w:lineRule="exact"/>
        <w:jc w:val="both"/>
        <w:rPr>
          <w:rFonts w:ascii="仿宋_GB2312" w:eastAsia="仿宋_GB2312"/>
          <w:color w:val="auto"/>
          <w:sz w:val="32"/>
          <w:szCs w:val="32"/>
          <w:shd w:val="clear" w:color="auto" w:fill="FFFFFF"/>
        </w:rPr>
      </w:pPr>
      <w:r>
        <w:rPr>
          <w:rFonts w:hint="eastAsia" w:ascii="仿宋_GB2312" w:eastAsia="仿宋_GB2312"/>
          <w:color w:val="auto"/>
          <w:sz w:val="32"/>
          <w:szCs w:val="32"/>
        </w:rPr>
        <w:t xml:space="preserve">          </w:t>
      </w:r>
      <w:r>
        <w:rPr>
          <w:rFonts w:hint="eastAsia" w:ascii="仿宋_GB2312" w:eastAsia="仿宋_GB2312"/>
          <w:color w:val="auto"/>
          <w:sz w:val="32"/>
          <w:szCs w:val="32"/>
          <w:shd w:val="clear" w:color="auto" w:fill="FFFFFF"/>
        </w:rPr>
        <w:t>3.入驻小微企业情况一览表</w:t>
      </w:r>
    </w:p>
    <w:p>
      <w:pPr>
        <w:pStyle w:val="16"/>
        <w:spacing w:before="0" w:beforeAutospacing="0" w:after="0" w:afterAutospacing="0" w:line="560" w:lineRule="exact"/>
        <w:jc w:val="both"/>
        <w:rPr>
          <w:rFonts w:ascii="仿宋_GB2312" w:eastAsia="仿宋_GB2312"/>
          <w:color w:val="auto"/>
          <w:sz w:val="32"/>
          <w:szCs w:val="32"/>
        </w:rPr>
      </w:pPr>
      <w:r>
        <w:rPr>
          <w:rFonts w:hint="eastAsia" w:ascii="仿宋_GB2312" w:eastAsia="仿宋_GB2312"/>
          <w:color w:val="auto"/>
          <w:sz w:val="32"/>
          <w:szCs w:val="32"/>
          <w:shd w:val="clear" w:color="auto" w:fill="FFFFFF"/>
        </w:rPr>
        <w:t xml:space="preserve">          4.青岛市市级小企业产业园推荐汇总表</w:t>
      </w:r>
    </w:p>
    <w:p>
      <w:pPr>
        <w:spacing w:line="560" w:lineRule="exact"/>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 xml:space="preserve">          5.</w:t>
      </w:r>
      <w:r>
        <w:rPr>
          <w:rFonts w:hint="eastAsia" w:ascii="仿宋_GB2312" w:eastAsia="仿宋_GB2312"/>
          <w:sz w:val="32"/>
          <w:szCs w:val="32"/>
          <w:shd w:val="clear" w:color="auto" w:fill="FFFFFF"/>
        </w:rPr>
        <w:t>青岛市小微企业创业创新基地推荐汇总表</w:t>
      </w:r>
    </w:p>
    <w:p>
      <w:pPr>
        <w:pStyle w:val="16"/>
        <w:spacing w:before="0" w:beforeAutospacing="0" w:after="0" w:afterAutospacing="0" w:line="560" w:lineRule="exact"/>
        <w:rPr>
          <w:rFonts w:ascii="仿宋_GB2312" w:eastAsia="仿宋_GB2312"/>
          <w:color w:val="auto"/>
          <w:sz w:val="32"/>
          <w:szCs w:val="32"/>
        </w:rPr>
      </w:pPr>
    </w:p>
    <w:p>
      <w:pPr>
        <w:pStyle w:val="16"/>
        <w:spacing w:before="0" w:beforeAutospacing="0" w:after="0" w:afterAutospacing="0" w:line="560" w:lineRule="exact"/>
        <w:rPr>
          <w:rFonts w:eastAsia="仿宋_GB2312"/>
          <w:color w:val="auto"/>
          <w:sz w:val="32"/>
          <w:szCs w:val="32"/>
          <w:shd w:val="clear" w:color="auto" w:fill="FFFFFF"/>
        </w:rPr>
      </w:pPr>
      <w:r>
        <w:rPr>
          <w:rFonts w:hint="eastAsia" w:eastAsia="仿宋_GB2312"/>
          <w:color w:val="auto"/>
          <w:sz w:val="32"/>
          <w:szCs w:val="32"/>
          <w:shd w:val="clear" w:color="auto" w:fill="FFFFFF"/>
        </w:rPr>
        <w:t> </w:t>
      </w:r>
    </w:p>
    <w:p>
      <w:pPr>
        <w:pStyle w:val="16"/>
        <w:adjustRightInd w:val="0"/>
        <w:snapToGrid w:val="0"/>
        <w:spacing w:before="0" w:beforeAutospacing="0" w:after="0" w:afterAutospacing="0" w:line="560" w:lineRule="exact"/>
        <w:rPr>
          <w:rFonts w:ascii="仿宋_GB2312" w:eastAsia="仿宋_GB2312"/>
          <w:color w:val="auto"/>
          <w:sz w:val="32"/>
          <w:szCs w:val="32"/>
          <w:shd w:val="clear" w:color="auto" w:fill="FFFFFF"/>
        </w:rPr>
      </w:pP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xml:space="preserve">            </w:t>
      </w:r>
      <w:r>
        <w:rPr>
          <w:rFonts w:hint="eastAsia" w:ascii="仿宋_GB2312" w:eastAsia="仿宋_GB2312"/>
          <w:color w:val="auto"/>
          <w:sz w:val="32"/>
          <w:szCs w:val="32"/>
          <w:shd w:val="clear" w:color="auto" w:fill="FFFFFF"/>
        </w:rPr>
        <w:t xml:space="preserve"> 青岛市民营经济发展局</w:t>
      </w:r>
    </w:p>
    <w:p>
      <w:pPr>
        <w:pStyle w:val="16"/>
        <w:adjustRightInd w:val="0"/>
        <w:snapToGrid w:val="0"/>
        <w:spacing w:before="0" w:beforeAutospacing="0" w:after="0" w:afterAutospacing="0" w:line="560" w:lineRule="exact"/>
        <w:rPr>
          <w:rFonts w:ascii="仿宋_GB2312" w:eastAsia="仿宋_GB2312"/>
          <w:color w:val="auto"/>
          <w:sz w:val="32"/>
          <w:szCs w:val="32"/>
        </w:rPr>
      </w:pPr>
      <w:r>
        <w:rPr>
          <w:rFonts w:hint="eastAsia" w:ascii="仿宋_GB2312" w:eastAsia="仿宋_GB2312"/>
          <w:color w:val="auto"/>
          <w:sz w:val="32"/>
          <w:szCs w:val="32"/>
          <w:shd w:val="clear" w:color="auto" w:fill="FFFFFF"/>
        </w:rPr>
        <w:t xml:space="preserve">                            2019年9月30日</w:t>
      </w:r>
    </w:p>
    <w:p>
      <w:pPr>
        <w:pStyle w:val="16"/>
        <w:adjustRightInd w:val="0"/>
        <w:snapToGrid w:val="0"/>
        <w:spacing w:before="0" w:beforeAutospacing="0" w:after="0" w:afterAutospacing="0" w:line="560" w:lineRule="exact"/>
        <w:rPr>
          <w:rFonts w:ascii="仿宋_GB2312" w:eastAsia="仿宋_GB2312"/>
          <w:color w:val="auto"/>
          <w:sz w:val="32"/>
          <w:szCs w:val="32"/>
          <w:shd w:val="clear" w:color="auto" w:fill="FFFFFF"/>
        </w:rPr>
      </w:pP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r>
        <w:rPr>
          <w:rFonts w:hint="eastAsia" w:ascii="仿宋_GB2312" w:eastAsia="仿宋_GB2312"/>
          <w:color w:val="auto"/>
          <w:sz w:val="32"/>
          <w:szCs w:val="32"/>
          <w:shd w:val="clear" w:color="auto" w:fill="FFFFFF"/>
        </w:rPr>
        <w:t xml:space="preserve"> </w:t>
      </w:r>
      <w:r>
        <w:rPr>
          <w:rFonts w:hint="eastAsia" w:eastAsia="仿宋_GB2312"/>
          <w:color w:val="auto"/>
          <w:sz w:val="32"/>
          <w:szCs w:val="32"/>
          <w:shd w:val="clear" w:color="auto" w:fill="FFFFFF"/>
        </w:rPr>
        <w:t> </w:t>
      </w:r>
    </w:p>
    <w:p>
      <w:pPr>
        <w:rPr>
          <w:rFonts w:ascii="黑体" w:hAnsi="宋体" w:eastAsia="黑体"/>
          <w:kern w:val="0"/>
          <w:sz w:val="28"/>
          <w:szCs w:val="28"/>
        </w:rPr>
      </w:pPr>
    </w:p>
    <w:p>
      <w:pPr>
        <w:rPr>
          <w:rFonts w:ascii="黑体" w:hAnsi="宋体" w:eastAsia="黑体"/>
          <w:kern w:val="0"/>
          <w:sz w:val="28"/>
          <w:szCs w:val="28"/>
        </w:rPr>
      </w:pPr>
    </w:p>
    <w:p>
      <w:pPr>
        <w:rPr>
          <w:rFonts w:ascii="黑体" w:hAnsi="宋体" w:eastAsia="黑体"/>
          <w:kern w:val="0"/>
          <w:sz w:val="28"/>
          <w:szCs w:val="28"/>
        </w:rPr>
      </w:pPr>
    </w:p>
    <w:p>
      <w:pPr>
        <w:rPr>
          <w:rFonts w:ascii="黑体" w:hAnsi="宋体" w:eastAsia="黑体"/>
          <w:kern w:val="0"/>
          <w:sz w:val="28"/>
          <w:szCs w:val="28"/>
        </w:rPr>
      </w:pPr>
    </w:p>
    <w:p>
      <w:pPr>
        <w:rPr>
          <w:rFonts w:ascii="黑体" w:hAnsi="宋体" w:eastAsia="黑体"/>
          <w:kern w:val="0"/>
          <w:sz w:val="28"/>
          <w:szCs w:val="28"/>
        </w:rPr>
      </w:pPr>
    </w:p>
    <w:p>
      <w:pPr>
        <w:rPr>
          <w:rFonts w:ascii="黑体" w:hAnsi="宋体" w:eastAsia="黑体"/>
          <w:kern w:val="0"/>
          <w:sz w:val="28"/>
          <w:szCs w:val="28"/>
        </w:rPr>
      </w:pPr>
    </w:p>
    <w:p>
      <w:pPr>
        <w:rPr>
          <w:rFonts w:ascii="黑体" w:hAnsi="宋体" w:eastAsia="黑体"/>
          <w:kern w:val="0"/>
          <w:sz w:val="28"/>
          <w:szCs w:val="28"/>
        </w:rPr>
      </w:pPr>
    </w:p>
    <w:p>
      <w:pPr>
        <w:rPr>
          <w:rFonts w:ascii="黑体" w:hAnsi="宋体" w:eastAsia="黑体"/>
          <w:kern w:val="0"/>
          <w:sz w:val="28"/>
          <w:szCs w:val="28"/>
        </w:rPr>
      </w:pPr>
      <w:r>
        <w:rPr>
          <w:rFonts w:hint="eastAsia" w:ascii="黑体" w:hAnsi="宋体" w:eastAsia="黑体"/>
          <w:kern w:val="0"/>
          <w:sz w:val="28"/>
          <w:szCs w:val="28"/>
        </w:rPr>
        <w:t>附件1</w:t>
      </w:r>
    </w:p>
    <w:p>
      <w:pPr>
        <w:jc w:val="center"/>
        <w:rPr>
          <w:rFonts w:ascii="方正小标宋_GBK" w:eastAsia="方正小标宋_GBK"/>
          <w:sz w:val="44"/>
          <w:szCs w:val="44"/>
        </w:rPr>
      </w:pPr>
      <w:r>
        <w:rPr>
          <w:rFonts w:hint="eastAsia" w:ascii="方正小标宋_GBK" w:eastAsia="方正小标宋_GBK"/>
          <w:sz w:val="44"/>
          <w:szCs w:val="44"/>
        </w:rPr>
        <w:t>青岛市市级小企业产业园申报表</w:t>
      </w:r>
    </w:p>
    <w:p>
      <w:pPr>
        <w:pStyle w:val="9"/>
        <w:spacing w:line="500" w:lineRule="atLeast"/>
        <w:ind w:leftChars="-85" w:hanging="178" w:hangingChars="85"/>
        <w:rPr>
          <w:rFonts w:ascii="黑体" w:hAnsi="Times New Roman" w:eastAsia="黑体" w:cs="Times New Roman"/>
        </w:rPr>
      </w:pPr>
      <w:r>
        <w:rPr>
          <w:rFonts w:hint="eastAsia" w:ascii="黑体" w:hAnsi="Times New Roman" w:eastAsia="黑体" w:cs="Times New Roman"/>
        </w:rPr>
        <w:t xml:space="preserve">  填表单位（盖章）：                                         填表时间：    年   月   日</w:t>
      </w:r>
    </w:p>
    <w:tbl>
      <w:tblPr>
        <w:tblStyle w:val="21"/>
        <w:tblW w:w="8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60"/>
        <w:gridCol w:w="325"/>
        <w:gridCol w:w="1275"/>
        <w:gridCol w:w="1350"/>
        <w:gridCol w:w="68"/>
        <w:gridCol w:w="1080"/>
        <w:gridCol w:w="1260"/>
        <w:gridCol w:w="322"/>
        <w:gridCol w:w="1833"/>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 w:type="dxa"/>
          <w:trHeight w:val="657" w:hRule="atLeast"/>
        </w:trPr>
        <w:tc>
          <w:tcPr>
            <w:tcW w:w="8973" w:type="dxa"/>
            <w:gridSpan w:val="9"/>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 w:val="30"/>
                <w:szCs w:val="30"/>
              </w:rPr>
            </w:pPr>
            <w:r>
              <w:rPr>
                <w:rFonts w:hint="eastAsia" w:ascii="仿宋_GB2312" w:eastAsia="楷体_GB2312"/>
                <w:sz w:val="30"/>
                <w:szCs w:val="30"/>
              </w:rPr>
              <w:t>一、小企业产业园基本情况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 w:type="dxa"/>
          <w:trHeight w:val="612" w:hRule="atLeast"/>
        </w:trPr>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楷体_GB2312" w:hAnsi="宋体" w:eastAsia="楷体_GB2312"/>
                <w:szCs w:val="21"/>
              </w:rPr>
              <w:t>园区名称</w:t>
            </w:r>
          </w:p>
        </w:tc>
        <w:tc>
          <w:tcPr>
            <w:tcW w:w="2693" w:type="dxa"/>
            <w:gridSpan w:val="3"/>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108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主导产业</w:t>
            </w:r>
          </w:p>
        </w:tc>
        <w:tc>
          <w:tcPr>
            <w:tcW w:w="3415" w:type="dxa"/>
            <w:gridSpan w:val="3"/>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615" w:hRule="atLeast"/>
        </w:trPr>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建设运营单位</w:t>
            </w:r>
          </w:p>
        </w:tc>
        <w:tc>
          <w:tcPr>
            <w:tcW w:w="2693" w:type="dxa"/>
            <w:gridSpan w:val="3"/>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108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园区地址</w:t>
            </w:r>
          </w:p>
        </w:tc>
        <w:tc>
          <w:tcPr>
            <w:tcW w:w="3415" w:type="dxa"/>
            <w:gridSpan w:val="3"/>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615" w:hRule="atLeast"/>
        </w:trPr>
        <w:tc>
          <w:tcPr>
            <w:tcW w:w="1785" w:type="dxa"/>
            <w:gridSpan w:val="2"/>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kern w:val="0"/>
                <w:szCs w:val="21"/>
              </w:rPr>
              <w:t>园区负责人</w:t>
            </w:r>
          </w:p>
        </w:tc>
        <w:tc>
          <w:tcPr>
            <w:tcW w:w="1275"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1418" w:type="dxa"/>
            <w:gridSpan w:val="2"/>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联系人</w:t>
            </w:r>
          </w:p>
        </w:tc>
        <w:tc>
          <w:tcPr>
            <w:tcW w:w="108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联系电话</w:t>
            </w:r>
          </w:p>
        </w:tc>
        <w:tc>
          <w:tcPr>
            <w:tcW w:w="2155" w:type="dxa"/>
            <w:gridSpan w:val="2"/>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644" w:hRule="atLeast"/>
        </w:trPr>
        <w:tc>
          <w:tcPr>
            <w:tcW w:w="8973" w:type="dxa"/>
            <w:gridSpan w:val="9"/>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 w:val="30"/>
                <w:szCs w:val="30"/>
              </w:rPr>
            </w:pPr>
            <w:r>
              <w:rPr>
                <w:rFonts w:hint="eastAsia" w:ascii="仿宋_GB2312" w:eastAsia="楷体_GB2312"/>
                <w:sz w:val="30"/>
                <w:szCs w:val="30"/>
              </w:rPr>
              <w:t>二、小企业产业园主要指标</w:t>
            </w:r>
            <w:r>
              <w:rPr>
                <w:rFonts w:hint="eastAsia" w:ascii="仿宋_GB2312" w:eastAsia="楷体_GB2312"/>
                <w:szCs w:val="21"/>
              </w:rPr>
              <w:t>（单位：万元、个、人）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415" w:hRule="atLeast"/>
        </w:trPr>
        <w:tc>
          <w:tcPr>
            <w:tcW w:w="3060" w:type="dxa"/>
            <w:gridSpan w:val="3"/>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园区面积（亩）</w:t>
            </w:r>
          </w:p>
        </w:tc>
        <w:tc>
          <w:tcPr>
            <w:tcW w:w="135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2730" w:type="dxa"/>
            <w:gridSpan w:val="4"/>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已经入驻企业数（个）</w:t>
            </w:r>
          </w:p>
        </w:tc>
        <w:tc>
          <w:tcPr>
            <w:tcW w:w="1833"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570" w:hRule="atLeast"/>
        </w:trPr>
        <w:tc>
          <w:tcPr>
            <w:tcW w:w="3060" w:type="dxa"/>
            <w:gridSpan w:val="3"/>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建筑面积（万平米）</w:t>
            </w:r>
          </w:p>
        </w:tc>
        <w:tc>
          <w:tcPr>
            <w:tcW w:w="135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2730" w:type="dxa"/>
            <w:gridSpan w:val="4"/>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开工企业数（个）</w:t>
            </w:r>
          </w:p>
        </w:tc>
        <w:tc>
          <w:tcPr>
            <w:tcW w:w="1833"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450" w:hRule="atLeast"/>
        </w:trPr>
        <w:tc>
          <w:tcPr>
            <w:tcW w:w="3060" w:type="dxa"/>
            <w:gridSpan w:val="3"/>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标准厂房（幢）</w:t>
            </w:r>
          </w:p>
        </w:tc>
        <w:tc>
          <w:tcPr>
            <w:tcW w:w="135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2730" w:type="dxa"/>
            <w:gridSpan w:val="4"/>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开工企业年收入（万元）</w:t>
            </w:r>
          </w:p>
        </w:tc>
        <w:tc>
          <w:tcPr>
            <w:tcW w:w="1833"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495" w:hRule="atLeast"/>
        </w:trPr>
        <w:tc>
          <w:tcPr>
            <w:tcW w:w="3060" w:type="dxa"/>
            <w:gridSpan w:val="3"/>
            <w:tcBorders>
              <w:top w:val="single" w:color="auto" w:sz="4" w:space="0"/>
              <w:left w:val="single" w:color="auto" w:sz="4" w:space="0"/>
              <w:bottom w:val="single" w:color="auto" w:sz="4" w:space="0"/>
              <w:right w:val="single" w:color="auto" w:sz="4" w:space="0"/>
            </w:tcBorders>
            <w:vAlign w:val="top"/>
          </w:tcPr>
          <w:p>
            <w:pPr>
              <w:spacing w:beforeLines="50" w:line="240" w:lineRule="exact"/>
              <w:ind w:left="630" w:hanging="630" w:hangingChars="300"/>
              <w:rPr>
                <w:rFonts w:ascii="仿宋_GB2312" w:eastAsia="楷体_GB2312"/>
                <w:szCs w:val="21"/>
              </w:rPr>
            </w:pPr>
            <w:r>
              <w:rPr>
                <w:rFonts w:hint="eastAsia" w:ascii="仿宋_GB2312" w:eastAsia="楷体_GB2312"/>
                <w:szCs w:val="21"/>
              </w:rPr>
              <w:t>容积率</w:t>
            </w:r>
          </w:p>
        </w:tc>
        <w:tc>
          <w:tcPr>
            <w:tcW w:w="135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2730" w:type="dxa"/>
            <w:gridSpan w:val="4"/>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是否拟建服务设施和机构</w:t>
            </w:r>
          </w:p>
        </w:tc>
        <w:tc>
          <w:tcPr>
            <w:tcW w:w="1833"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525" w:hRule="atLeast"/>
        </w:trPr>
        <w:tc>
          <w:tcPr>
            <w:tcW w:w="3060" w:type="dxa"/>
            <w:gridSpan w:val="3"/>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计划入驻企业数（个）</w:t>
            </w:r>
          </w:p>
        </w:tc>
        <w:tc>
          <w:tcPr>
            <w:tcW w:w="135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2730" w:type="dxa"/>
            <w:gridSpan w:val="4"/>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已有服务企业项目</w:t>
            </w:r>
          </w:p>
        </w:tc>
        <w:tc>
          <w:tcPr>
            <w:tcW w:w="1833"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570" w:hRule="atLeast"/>
        </w:trPr>
        <w:tc>
          <w:tcPr>
            <w:tcW w:w="3060" w:type="dxa"/>
            <w:gridSpan w:val="3"/>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计划投资总额（亿元）</w:t>
            </w:r>
          </w:p>
        </w:tc>
        <w:tc>
          <w:tcPr>
            <w:tcW w:w="135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2730" w:type="dxa"/>
            <w:gridSpan w:val="4"/>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建设起至时间</w:t>
            </w:r>
          </w:p>
        </w:tc>
        <w:tc>
          <w:tcPr>
            <w:tcW w:w="1833"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645" w:hRule="atLeast"/>
        </w:trPr>
        <w:tc>
          <w:tcPr>
            <w:tcW w:w="3060" w:type="dxa"/>
            <w:gridSpan w:val="3"/>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r>
              <w:rPr>
                <w:rFonts w:hint="eastAsia" w:ascii="仿宋_GB2312" w:eastAsia="楷体_GB2312"/>
                <w:szCs w:val="21"/>
              </w:rPr>
              <w:t>预计完成实现营业收入（亿元）</w:t>
            </w:r>
          </w:p>
        </w:tc>
        <w:tc>
          <w:tcPr>
            <w:tcW w:w="1350"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2730" w:type="dxa"/>
            <w:gridSpan w:val="4"/>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c>
          <w:tcPr>
            <w:tcW w:w="1833" w:type="dxa"/>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4" w:type="dxa"/>
          <w:trHeight w:val="1894" w:hRule="atLeast"/>
        </w:trPr>
        <w:tc>
          <w:tcPr>
            <w:tcW w:w="8973" w:type="dxa"/>
            <w:gridSpan w:val="9"/>
            <w:tcBorders>
              <w:top w:val="single" w:color="auto" w:sz="4" w:space="0"/>
              <w:left w:val="single" w:color="auto" w:sz="4" w:space="0"/>
              <w:bottom w:val="single" w:color="auto" w:sz="4" w:space="0"/>
              <w:right w:val="single" w:color="auto" w:sz="4" w:space="0"/>
            </w:tcBorders>
            <w:vAlign w:val="top"/>
          </w:tcPr>
          <w:p>
            <w:pPr>
              <w:spacing w:line="576" w:lineRule="exact"/>
              <w:rPr>
                <w:rFonts w:ascii="仿宋_GB2312" w:eastAsia="楷体_GB2312"/>
                <w:sz w:val="32"/>
              </w:rPr>
            </w:pPr>
            <w:r>
              <w:rPr>
                <w:rFonts w:hint="eastAsia" w:ascii="仿宋_GB2312" w:eastAsia="楷体_GB2312"/>
                <w:sz w:val="32"/>
              </w:rPr>
              <w:t>三 、小企业产业园建设概述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824" w:hRule="atLeast"/>
        </w:trPr>
        <w:tc>
          <w:tcPr>
            <w:tcW w:w="1460" w:type="dxa"/>
            <w:tcBorders>
              <w:top w:val="single" w:color="auto" w:sz="4" w:space="0"/>
              <w:left w:val="single" w:color="auto" w:sz="4" w:space="0"/>
              <w:bottom w:val="single" w:color="auto" w:sz="4" w:space="0"/>
              <w:right w:val="single" w:color="auto" w:sz="4" w:space="0"/>
            </w:tcBorders>
            <w:vAlign w:val="center"/>
          </w:tcPr>
          <w:p>
            <w:pPr>
              <w:pStyle w:val="9"/>
              <w:spacing w:line="220" w:lineRule="exact"/>
              <w:ind w:left="-99" w:leftChars="-47" w:right="-107" w:rightChars="-51" w:firstLine="14"/>
              <w:jc w:val="center"/>
              <w:rPr>
                <w:rFonts w:hAnsi="宋体"/>
                <w:kern w:val="0"/>
              </w:rPr>
            </w:pPr>
            <w:r>
              <w:rPr>
                <w:rFonts w:hint="eastAsia" w:hAnsi="宋体"/>
                <w:kern w:val="0"/>
              </w:rPr>
              <w:t>区（市）中小企业主管部门审核意见</w:t>
            </w:r>
          </w:p>
        </w:tc>
        <w:tc>
          <w:tcPr>
            <w:tcW w:w="7527" w:type="dxa"/>
            <w:gridSpan w:val="9"/>
            <w:tcBorders>
              <w:top w:val="single" w:color="auto" w:sz="4" w:space="0"/>
              <w:left w:val="single" w:color="auto" w:sz="4" w:space="0"/>
              <w:bottom w:val="single" w:color="auto" w:sz="4" w:space="0"/>
              <w:right w:val="single" w:color="auto" w:sz="4" w:space="0"/>
            </w:tcBorders>
            <w:vAlign w:val="center"/>
          </w:tcPr>
          <w:p>
            <w:pPr>
              <w:pStyle w:val="9"/>
              <w:spacing w:line="220" w:lineRule="exact"/>
              <w:jc w:val="center"/>
              <w:rPr>
                <w:rFonts w:hAnsi="宋体"/>
                <w:kern w:val="0"/>
              </w:rPr>
            </w:pPr>
          </w:p>
          <w:p>
            <w:pPr>
              <w:pStyle w:val="9"/>
              <w:spacing w:line="220" w:lineRule="exact"/>
              <w:jc w:val="center"/>
              <w:rPr>
                <w:rFonts w:hAnsi="宋体"/>
                <w:kern w:val="0"/>
              </w:rPr>
            </w:pPr>
          </w:p>
          <w:p>
            <w:pPr>
              <w:pStyle w:val="9"/>
              <w:spacing w:line="220" w:lineRule="exact"/>
              <w:jc w:val="center"/>
              <w:rPr>
                <w:rFonts w:hAnsi="宋体"/>
                <w:kern w:val="0"/>
              </w:rPr>
            </w:pPr>
            <w:r>
              <w:rPr>
                <w:rFonts w:hint="eastAsia" w:hAnsi="宋体"/>
                <w:kern w:val="0"/>
              </w:rPr>
              <w:t xml:space="preserve">                                        （盖章）：     年    月    日 </w:t>
            </w:r>
          </w:p>
        </w:tc>
      </w:tr>
    </w:tbl>
    <w:p>
      <w:pPr>
        <w:pStyle w:val="9"/>
        <w:snapToGrid w:val="0"/>
        <w:spacing w:line="560" w:lineRule="exact"/>
        <w:rPr>
          <w:rFonts w:ascii="黑体" w:hAnsi="宋体" w:eastAsia="黑体"/>
          <w:kern w:val="0"/>
          <w:sz w:val="32"/>
          <w:szCs w:val="32"/>
        </w:rPr>
      </w:pPr>
      <w:r>
        <w:rPr>
          <w:rFonts w:hint="eastAsia" w:ascii="黑体" w:hAnsi="宋体" w:eastAsia="黑体"/>
          <w:kern w:val="0"/>
          <w:sz w:val="32"/>
          <w:szCs w:val="32"/>
        </w:rPr>
        <w:t>附件2</w:t>
      </w:r>
    </w:p>
    <w:p>
      <w:pPr>
        <w:pStyle w:val="9"/>
        <w:spacing w:line="360" w:lineRule="auto"/>
        <w:ind w:left="2"/>
        <w:jc w:val="center"/>
        <w:rPr>
          <w:rFonts w:ascii="黑体" w:hAnsi="Times New Roman" w:eastAsia="黑体" w:cs="Times New Roman"/>
          <w:b/>
          <w:sz w:val="36"/>
          <w:szCs w:val="36"/>
        </w:rPr>
      </w:pPr>
      <w:r>
        <w:rPr>
          <w:rFonts w:hint="eastAsia" w:ascii="方正小标宋_GBK" w:hAnsi="Calibri" w:eastAsia="方正小标宋_GBK" w:cs="Times New Roman"/>
          <w:sz w:val="44"/>
          <w:szCs w:val="44"/>
        </w:rPr>
        <w:t>青岛市小微企业创业创新基地申报表</w:t>
      </w:r>
    </w:p>
    <w:p>
      <w:pPr>
        <w:pStyle w:val="9"/>
        <w:spacing w:line="500" w:lineRule="atLeast"/>
        <w:ind w:leftChars="-85" w:hanging="178" w:hangingChars="85"/>
        <w:rPr>
          <w:rFonts w:ascii="黑体" w:hAnsi="Times New Roman" w:eastAsia="黑体" w:cs="Times New Roman"/>
        </w:rPr>
      </w:pPr>
      <w:r>
        <w:rPr>
          <w:rFonts w:hint="eastAsia" w:ascii="黑体" w:hAnsi="Times New Roman" w:eastAsia="黑体" w:cs="Times New Roman"/>
        </w:rPr>
        <w:t>申报单位（盖章）：                                        填表时间：    年   月   日</w:t>
      </w:r>
    </w:p>
    <w:tbl>
      <w:tblPr>
        <w:tblStyle w:val="21"/>
        <w:tblW w:w="98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
      <w:tblGrid>
        <w:gridCol w:w="1084"/>
        <w:gridCol w:w="293"/>
        <w:gridCol w:w="1823"/>
        <w:gridCol w:w="1472"/>
        <w:gridCol w:w="1976"/>
        <w:gridCol w:w="9"/>
        <w:gridCol w:w="1443"/>
        <w:gridCol w:w="17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cantSplit/>
          <w:trHeight w:val="454" w:hRule="exact"/>
          <w:jc w:val="center"/>
        </w:trPr>
        <w:tc>
          <w:tcPr>
            <w:tcW w:w="1377" w:type="dxa"/>
            <w:gridSpan w:val="2"/>
            <w:tcBorders>
              <w:top w:val="double" w:color="auto" w:sz="4" w:space="0"/>
              <w:left w:val="double" w:color="auto" w:sz="4" w:space="0"/>
              <w:bottom w:val="single" w:color="auto" w:sz="4" w:space="0"/>
              <w:right w:val="single" w:color="auto" w:sz="4" w:space="0"/>
            </w:tcBorders>
            <w:vAlign w:val="center"/>
          </w:tcPr>
          <w:p>
            <w:pPr>
              <w:pStyle w:val="9"/>
              <w:jc w:val="center"/>
              <w:rPr>
                <w:rFonts w:hAnsi="宋体"/>
                <w:kern w:val="0"/>
              </w:rPr>
            </w:pPr>
            <w:r>
              <w:rPr>
                <w:rFonts w:hint="eastAsia" w:hAnsi="宋体"/>
                <w:kern w:val="0"/>
              </w:rPr>
              <w:t>基地名称</w:t>
            </w:r>
          </w:p>
        </w:tc>
        <w:tc>
          <w:tcPr>
            <w:tcW w:w="5280" w:type="dxa"/>
            <w:gridSpan w:val="4"/>
            <w:tcBorders>
              <w:top w:val="doub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43"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所在区市</w:t>
            </w:r>
          </w:p>
        </w:tc>
        <w:tc>
          <w:tcPr>
            <w:tcW w:w="1788"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cantSplit/>
          <w:trHeight w:val="610"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pStyle w:val="9"/>
              <w:jc w:val="center"/>
              <w:rPr>
                <w:rFonts w:hAnsi="宋体"/>
                <w:kern w:val="0"/>
              </w:rPr>
            </w:pPr>
            <w:r>
              <w:rPr>
                <w:rFonts w:hint="eastAsia" w:hAnsi="宋体"/>
                <w:kern w:val="0"/>
              </w:rPr>
              <w:t>基地建设运营单位名称</w:t>
            </w:r>
          </w:p>
        </w:tc>
        <w:tc>
          <w:tcPr>
            <w:tcW w:w="52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注册时间</w:t>
            </w:r>
          </w:p>
        </w:tc>
        <w:tc>
          <w:tcPr>
            <w:tcW w:w="178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cantSplit/>
          <w:trHeight w:val="527"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pStyle w:val="9"/>
              <w:jc w:val="center"/>
              <w:rPr>
                <w:rFonts w:hAnsi="宋体"/>
                <w:kern w:val="0"/>
              </w:rPr>
            </w:pPr>
            <w:r>
              <w:rPr>
                <w:rFonts w:hint="eastAsia" w:hAnsi="宋体"/>
                <w:kern w:val="0"/>
              </w:rPr>
              <w:t>基地地址</w:t>
            </w:r>
          </w:p>
        </w:tc>
        <w:tc>
          <w:tcPr>
            <w:tcW w:w="52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注册资本</w:t>
            </w:r>
          </w:p>
        </w:tc>
        <w:tc>
          <w:tcPr>
            <w:tcW w:w="178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jc w:val="center"/>
              <w:rPr>
                <w:rFonts w:hAnsi="宋体"/>
                <w:kern w:val="0"/>
              </w:rPr>
            </w:pPr>
            <w:r>
              <w:rPr>
                <w:rFonts w:hint="eastAsia" w:hAnsi="宋体"/>
              </w:rPr>
              <w:t>法人代表</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9"/>
              <w:ind w:right="-107" w:rightChars="-51"/>
              <w:jc w:val="center"/>
              <w:rPr>
                <w:rFonts w:hAnsi="宋体"/>
                <w:kern w:val="0"/>
              </w:rPr>
            </w:pPr>
            <w:r>
              <w:rPr>
                <w:rFonts w:hint="eastAsia" w:hAnsi="宋体"/>
                <w:kern w:val="0"/>
              </w:rPr>
              <w:t>联系电话</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9"/>
              <w:ind w:right="-136" w:rightChars="-65"/>
              <w:jc w:val="center"/>
              <w:rPr>
                <w:rFonts w:hAnsi="宋体"/>
                <w:kern w:val="0"/>
              </w:rPr>
            </w:pPr>
            <w:r>
              <w:rPr>
                <w:rFonts w:hint="eastAsia" w:hAnsi="宋体"/>
                <w:kern w:val="0"/>
              </w:rPr>
              <w:t>服务人员数</w:t>
            </w:r>
          </w:p>
        </w:tc>
        <w:tc>
          <w:tcPr>
            <w:tcW w:w="178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trHeight w:val="470"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pStyle w:val="9"/>
              <w:jc w:val="center"/>
              <w:rPr>
                <w:rFonts w:hAnsi="宋体"/>
                <w:kern w:val="0"/>
              </w:rPr>
            </w:pPr>
            <w:r>
              <w:rPr>
                <w:rFonts w:hint="eastAsia" w:hAnsi="宋体"/>
                <w:kern w:val="0"/>
              </w:rPr>
              <w:t>联系人</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9"/>
              <w:ind w:right="-107" w:rightChars="-51"/>
              <w:jc w:val="center"/>
              <w:rPr>
                <w:rFonts w:hAnsi="宋体"/>
                <w:kern w:val="0"/>
              </w:rPr>
            </w:pPr>
            <w:r>
              <w:rPr>
                <w:rFonts w:hint="eastAsia" w:hAnsi="宋体"/>
                <w:kern w:val="0"/>
              </w:rPr>
              <w:t>手机</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9"/>
              <w:ind w:right="-107" w:rightChars="-51"/>
              <w:jc w:val="center"/>
              <w:rPr>
                <w:rFonts w:hAnsi="宋体"/>
                <w:kern w:val="0"/>
              </w:rPr>
            </w:pPr>
            <w:r>
              <w:rPr>
                <w:rFonts w:hint="eastAsia" w:hAnsi="宋体"/>
                <w:kern w:val="0"/>
              </w:rPr>
              <w:t>E-mail</w:t>
            </w:r>
          </w:p>
        </w:tc>
        <w:tc>
          <w:tcPr>
            <w:tcW w:w="178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pStyle w:val="9"/>
              <w:spacing w:line="280" w:lineRule="exact"/>
              <w:ind w:right="-107" w:rightChars="-51"/>
              <w:jc w:val="center"/>
              <w:rPr>
                <w:rFonts w:hAnsi="宋体"/>
                <w:kern w:val="0"/>
              </w:rPr>
            </w:pPr>
            <w:r>
              <w:rPr>
                <w:rFonts w:hint="eastAsia" w:hAnsi="宋体"/>
                <w:kern w:val="0"/>
              </w:rPr>
              <w:t>基地计划建设改造面积</w:t>
            </w:r>
          </w:p>
          <w:p>
            <w:pPr>
              <w:pStyle w:val="9"/>
              <w:spacing w:line="280" w:lineRule="exact"/>
              <w:jc w:val="center"/>
              <w:rPr>
                <w:rFonts w:hAnsi="宋体"/>
                <w:kern w:val="0"/>
              </w:rPr>
            </w:pPr>
            <w:r>
              <w:rPr>
                <w:rFonts w:hint="eastAsia" w:hAnsi="宋体"/>
                <w:kern w:val="0"/>
              </w:rPr>
              <w:t>（平方米）</w:t>
            </w:r>
          </w:p>
        </w:tc>
        <w:tc>
          <w:tcPr>
            <w:tcW w:w="18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9"/>
              <w:spacing w:line="280" w:lineRule="exact"/>
              <w:jc w:val="center"/>
              <w:rPr>
                <w:rFonts w:hAnsi="宋体"/>
                <w:kern w:val="0"/>
              </w:rPr>
            </w:pPr>
            <w:r>
              <w:rPr>
                <w:rFonts w:hint="eastAsia" w:hAnsi="宋体"/>
                <w:kern w:val="0"/>
              </w:rPr>
              <w:t>已完成建设改造面积</w:t>
            </w:r>
          </w:p>
          <w:p>
            <w:pPr>
              <w:pStyle w:val="9"/>
              <w:spacing w:line="280" w:lineRule="exact"/>
              <w:ind w:right="-107" w:rightChars="-51"/>
              <w:jc w:val="center"/>
              <w:rPr>
                <w:rFonts w:hAnsi="宋体"/>
                <w:kern w:val="0"/>
              </w:rPr>
            </w:pPr>
            <w:r>
              <w:rPr>
                <w:rFonts w:hint="eastAsia" w:hAnsi="宋体"/>
                <w:kern w:val="0"/>
              </w:rPr>
              <w:t>（平方米）</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9"/>
              <w:spacing w:line="280" w:lineRule="exact"/>
              <w:jc w:val="center"/>
              <w:rPr>
                <w:rFonts w:hAnsi="宋体"/>
                <w:kern w:val="0"/>
              </w:rPr>
            </w:pPr>
            <w:r>
              <w:rPr>
                <w:rFonts w:hint="eastAsia" w:hAnsi="宋体"/>
                <w:kern w:val="0"/>
              </w:rPr>
              <w:t>公共服务面积（平方米）</w:t>
            </w:r>
          </w:p>
        </w:tc>
        <w:tc>
          <w:tcPr>
            <w:tcW w:w="178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pStyle w:val="9"/>
              <w:ind w:right="-136" w:rightChars="-65"/>
              <w:jc w:val="center"/>
              <w:rPr>
                <w:rFonts w:hAnsi="宋体"/>
                <w:kern w:val="0"/>
              </w:rPr>
            </w:pPr>
            <w:r>
              <w:rPr>
                <w:rFonts w:hint="eastAsia" w:hAnsi="宋体"/>
                <w:kern w:val="0"/>
              </w:rPr>
              <w:t>基地建设改造</w:t>
            </w:r>
          </w:p>
          <w:p>
            <w:pPr>
              <w:pStyle w:val="9"/>
              <w:jc w:val="center"/>
              <w:rPr>
                <w:rFonts w:hAnsi="宋体"/>
                <w:kern w:val="0"/>
              </w:rPr>
            </w:pPr>
            <w:r>
              <w:rPr>
                <w:rFonts w:hint="eastAsia" w:hAnsi="宋体"/>
                <w:kern w:val="0"/>
              </w:rPr>
              <w:t>起止时间</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kern w:val="0"/>
              </w:rPr>
            </w:pPr>
            <w:r>
              <w:rPr>
                <w:rFonts w:hint="eastAsia" w:hAnsi="宋体"/>
                <w:kern w:val="0"/>
              </w:rPr>
              <w:t>计划总投资（万元）</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9"/>
              <w:ind w:right="-136" w:rightChars="-65"/>
              <w:jc w:val="center"/>
              <w:rPr>
                <w:rFonts w:hAnsi="宋体"/>
                <w:kern w:val="0"/>
              </w:rPr>
            </w:pPr>
            <w:r>
              <w:rPr>
                <w:rFonts w:hint="eastAsia" w:hAnsi="宋体"/>
                <w:kern w:val="0"/>
              </w:rPr>
              <w:t>已投入资金（万元）</w:t>
            </w:r>
          </w:p>
        </w:tc>
        <w:tc>
          <w:tcPr>
            <w:tcW w:w="178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pStyle w:val="9"/>
              <w:jc w:val="center"/>
              <w:rPr>
                <w:rFonts w:hAnsi="宋体"/>
                <w:kern w:val="0"/>
              </w:rPr>
            </w:pPr>
            <w:r>
              <w:rPr>
                <w:rFonts w:hint="eastAsia" w:hAnsi="宋体"/>
                <w:kern w:val="0"/>
              </w:rPr>
              <w:t>计划入驻小微企业（家）</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9"/>
              <w:ind w:right="-136" w:rightChars="-65"/>
              <w:jc w:val="center"/>
              <w:rPr>
                <w:rFonts w:hAnsi="宋体"/>
                <w:kern w:val="0"/>
              </w:rPr>
            </w:pPr>
            <w:r>
              <w:rPr>
                <w:rFonts w:hint="eastAsia" w:hAnsi="宋体"/>
                <w:kern w:val="0"/>
              </w:rPr>
              <w:t>已入驻小微企业（家）</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9"/>
              <w:ind w:right="-136" w:rightChars="-65"/>
              <w:jc w:val="center"/>
              <w:rPr>
                <w:rFonts w:hAnsi="宋体"/>
                <w:kern w:val="0"/>
              </w:rPr>
            </w:pPr>
            <w:r>
              <w:rPr>
                <w:rFonts w:hint="eastAsia" w:hAnsi="宋体"/>
                <w:kern w:val="0"/>
              </w:rPr>
              <w:t>入驻小微企业从业人数</w:t>
            </w:r>
          </w:p>
        </w:tc>
        <w:tc>
          <w:tcPr>
            <w:tcW w:w="178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pStyle w:val="9"/>
              <w:jc w:val="center"/>
              <w:rPr>
                <w:rFonts w:hAnsi="宋体"/>
                <w:kern w:val="0"/>
              </w:rPr>
            </w:pPr>
            <w:r>
              <w:rPr>
                <w:rFonts w:hint="eastAsia" w:hAnsi="宋体"/>
                <w:kern w:val="0"/>
              </w:rPr>
              <w:t>入驻小微企业年</w:t>
            </w:r>
            <w:r>
              <w:rPr>
                <w:rFonts w:hint="eastAsia" w:hAnsi="宋体" w:cs="宋体"/>
                <w:kern w:val="0"/>
              </w:rPr>
              <w:t>营业收入（万元）</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9"/>
              <w:ind w:right="-136" w:rightChars="-65"/>
              <w:jc w:val="center"/>
              <w:rPr>
                <w:rFonts w:hAnsi="宋体"/>
                <w:kern w:val="0"/>
              </w:rPr>
            </w:pPr>
            <w:r>
              <w:rPr>
                <w:rFonts w:hint="eastAsia" w:hAnsi="宋体"/>
                <w:kern w:val="0"/>
              </w:rPr>
              <w:t>基地入驻企业主要行业类型</w:t>
            </w:r>
          </w:p>
        </w:tc>
        <w:tc>
          <w:tcPr>
            <w:tcW w:w="5216" w:type="dxa"/>
            <w:gridSpan w:val="4"/>
            <w:tcBorders>
              <w:top w:val="sing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trHeight w:val="480"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pStyle w:val="9"/>
              <w:jc w:val="center"/>
              <w:rPr>
                <w:rFonts w:hAnsi="宋体"/>
                <w:kern w:val="0"/>
              </w:rPr>
            </w:pPr>
            <w:r>
              <w:rPr>
                <w:rFonts w:hint="eastAsia" w:hAnsi="宋体"/>
                <w:kern w:val="0"/>
              </w:rPr>
              <w:t>已入驻主导行业小微企业数（户）</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9"/>
              <w:jc w:val="center"/>
              <w:rPr>
                <w:rFonts w:hAnsi="宋体"/>
                <w:kern w:val="0"/>
              </w:rPr>
            </w:pPr>
            <w:r>
              <w:rPr>
                <w:rFonts w:hint="eastAsia" w:hAnsi="宋体"/>
                <w:kern w:val="0"/>
              </w:rPr>
              <w:t>入驻主导产业占入驻企业%</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9"/>
              <w:ind w:right="-136" w:rightChars="-65"/>
              <w:jc w:val="center"/>
              <w:rPr>
                <w:rFonts w:hAnsi="宋体"/>
                <w:kern w:val="0"/>
              </w:rPr>
            </w:pPr>
            <w:r>
              <w:rPr>
                <w:rFonts w:hint="eastAsia" w:hAnsi="宋体"/>
              </w:rPr>
              <w:t>引入或合作的外部专业服务机构数</w:t>
            </w:r>
          </w:p>
        </w:tc>
        <w:tc>
          <w:tcPr>
            <w:tcW w:w="178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trHeight w:val="2301"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pStyle w:val="9"/>
              <w:spacing w:line="280" w:lineRule="exact"/>
              <w:jc w:val="center"/>
              <w:rPr>
                <w:rFonts w:hAnsi="宋体"/>
                <w:kern w:val="0"/>
              </w:rPr>
            </w:pPr>
            <w:r>
              <w:rPr>
                <w:rFonts w:hint="eastAsia" w:hAnsi="宋体"/>
                <w:kern w:val="0"/>
              </w:rPr>
              <w:t>基地提供服务情况（服务功能不少于3种,按照服务功能、服务次数、服务家数、人数逐一列举填写）</w:t>
            </w:r>
          </w:p>
        </w:tc>
        <w:tc>
          <w:tcPr>
            <w:tcW w:w="8511" w:type="dxa"/>
            <w:gridSpan w:val="6"/>
            <w:tcBorders>
              <w:top w:val="single" w:color="auto" w:sz="4" w:space="0"/>
              <w:left w:val="single" w:color="auto" w:sz="4" w:space="0"/>
              <w:bottom w:val="single" w:color="auto" w:sz="4" w:space="0"/>
              <w:right w:val="double" w:color="auto" w:sz="4" w:space="0"/>
            </w:tcBorders>
            <w:vAlign w:val="center"/>
          </w:tcPr>
          <w:p>
            <w:pPr>
              <w:spacing w:line="400" w:lineRule="exact"/>
              <w:rPr>
                <w:rFonts w:hAnsi="宋体"/>
                <w:kern w:val="0"/>
                <w:u w:val="single"/>
              </w:rPr>
            </w:pPr>
            <w:r>
              <w:rPr>
                <w:rFonts w:hint="eastAsia" w:hAnsi="宋体"/>
                <w:kern w:val="0"/>
              </w:rPr>
              <w:t>服务功能</w:t>
            </w:r>
            <w:r>
              <w:rPr>
                <w:rFonts w:hAnsi="宋体"/>
                <w:kern w:val="0"/>
                <w:u w:val="single"/>
              </w:rPr>
              <w:t xml:space="preserve">               </w:t>
            </w:r>
            <w:r>
              <w:rPr>
                <w:rFonts w:hint="eastAsia" w:hAnsi="宋体"/>
                <w:kern w:val="0"/>
              </w:rPr>
              <w:t>、服务次数</w:t>
            </w:r>
            <w:r>
              <w:rPr>
                <w:rFonts w:hAnsi="宋体"/>
                <w:kern w:val="0"/>
                <w:u w:val="single"/>
              </w:rPr>
              <w:t xml:space="preserve">       </w:t>
            </w:r>
            <w:r>
              <w:rPr>
                <w:rFonts w:hint="eastAsia" w:hAnsi="宋体"/>
                <w:kern w:val="0"/>
              </w:rPr>
              <w:t>、服务家数</w:t>
            </w:r>
            <w:r>
              <w:rPr>
                <w:rFonts w:hAnsi="宋体"/>
                <w:kern w:val="0"/>
                <w:u w:val="single"/>
              </w:rPr>
              <w:t xml:space="preserve">        </w:t>
            </w:r>
            <w:r>
              <w:rPr>
                <w:rFonts w:hint="eastAsia" w:hAnsi="宋体"/>
                <w:kern w:val="0"/>
              </w:rPr>
              <w:t>、服务人数</w:t>
            </w:r>
            <w:r>
              <w:rPr>
                <w:rFonts w:hAnsi="宋体"/>
                <w:kern w:val="0"/>
                <w:u w:val="single"/>
              </w:rPr>
              <w:t xml:space="preserve">         </w:t>
            </w:r>
            <w:r>
              <w:rPr>
                <w:rFonts w:hint="eastAsia" w:hAnsi="宋体"/>
                <w:kern w:val="0"/>
              </w:rPr>
              <w:t>；</w:t>
            </w:r>
          </w:p>
          <w:p>
            <w:pPr>
              <w:spacing w:line="400" w:lineRule="exact"/>
              <w:rPr>
                <w:rFonts w:hAnsi="宋体"/>
                <w:kern w:val="0"/>
              </w:rPr>
            </w:pPr>
            <w:r>
              <w:rPr>
                <w:rFonts w:hint="eastAsia" w:hAnsi="宋体"/>
                <w:kern w:val="0"/>
              </w:rPr>
              <w:t>服务功能</w:t>
            </w:r>
            <w:r>
              <w:rPr>
                <w:rFonts w:hAnsi="宋体"/>
                <w:kern w:val="0"/>
                <w:u w:val="single"/>
              </w:rPr>
              <w:t xml:space="preserve">               </w:t>
            </w:r>
            <w:r>
              <w:rPr>
                <w:rFonts w:hint="eastAsia" w:hAnsi="宋体"/>
                <w:kern w:val="0"/>
              </w:rPr>
              <w:t>、服务次数</w:t>
            </w:r>
            <w:r>
              <w:rPr>
                <w:rFonts w:hAnsi="宋体"/>
                <w:kern w:val="0"/>
                <w:u w:val="single"/>
              </w:rPr>
              <w:t xml:space="preserve">       </w:t>
            </w:r>
            <w:r>
              <w:rPr>
                <w:rFonts w:hint="eastAsia" w:hAnsi="宋体"/>
                <w:kern w:val="0"/>
              </w:rPr>
              <w:t>、服务家数</w:t>
            </w:r>
            <w:r>
              <w:rPr>
                <w:rFonts w:hAnsi="宋体"/>
                <w:kern w:val="0"/>
                <w:u w:val="single"/>
              </w:rPr>
              <w:t xml:space="preserve">        </w:t>
            </w:r>
            <w:r>
              <w:rPr>
                <w:rFonts w:hint="eastAsia" w:hAnsi="宋体"/>
                <w:kern w:val="0"/>
              </w:rPr>
              <w:t>、服务人数</w:t>
            </w:r>
            <w:r>
              <w:rPr>
                <w:rFonts w:hAnsi="宋体"/>
                <w:kern w:val="0"/>
                <w:u w:val="single"/>
              </w:rPr>
              <w:t xml:space="preserve">         </w:t>
            </w:r>
            <w:r>
              <w:rPr>
                <w:rFonts w:hint="eastAsia" w:hAnsi="宋体"/>
                <w:kern w:val="0"/>
              </w:rPr>
              <w:t>；</w:t>
            </w:r>
          </w:p>
          <w:p>
            <w:pPr>
              <w:spacing w:line="400" w:lineRule="exact"/>
              <w:rPr>
                <w:rFonts w:hAnsi="宋体"/>
                <w:kern w:val="0"/>
                <w:u w:val="single"/>
              </w:rPr>
            </w:pPr>
            <w:r>
              <w:rPr>
                <w:rFonts w:hint="eastAsia" w:hAnsi="宋体"/>
                <w:kern w:val="0"/>
              </w:rPr>
              <w:t>服务功能</w:t>
            </w:r>
            <w:r>
              <w:rPr>
                <w:rFonts w:hAnsi="宋体"/>
                <w:kern w:val="0"/>
                <w:u w:val="single"/>
              </w:rPr>
              <w:t xml:space="preserve">               </w:t>
            </w:r>
            <w:r>
              <w:rPr>
                <w:rFonts w:hint="eastAsia" w:hAnsi="宋体"/>
                <w:kern w:val="0"/>
              </w:rPr>
              <w:t>、服务次数</w:t>
            </w:r>
            <w:r>
              <w:rPr>
                <w:rFonts w:hAnsi="宋体"/>
                <w:kern w:val="0"/>
                <w:u w:val="single"/>
              </w:rPr>
              <w:t xml:space="preserve">       </w:t>
            </w:r>
            <w:r>
              <w:rPr>
                <w:rFonts w:hint="eastAsia" w:hAnsi="宋体"/>
                <w:kern w:val="0"/>
              </w:rPr>
              <w:t>、服务家数</w:t>
            </w:r>
            <w:r>
              <w:rPr>
                <w:rFonts w:hAnsi="宋体"/>
                <w:kern w:val="0"/>
                <w:u w:val="single"/>
              </w:rPr>
              <w:t xml:space="preserve">        </w:t>
            </w:r>
            <w:r>
              <w:rPr>
                <w:rFonts w:hint="eastAsia" w:hAnsi="宋体"/>
                <w:kern w:val="0"/>
              </w:rPr>
              <w:t>、服务人数</w:t>
            </w:r>
            <w:r>
              <w:rPr>
                <w:rFonts w:hAnsi="宋体"/>
                <w:kern w:val="0"/>
                <w:u w:val="single"/>
              </w:rPr>
              <w:t xml:space="preserve">         </w:t>
            </w:r>
            <w:r>
              <w:rPr>
                <w:rFonts w:hint="eastAsia" w:hAnsi="宋体"/>
                <w:kern w:val="0"/>
              </w:rPr>
              <w:t>；</w:t>
            </w:r>
          </w:p>
          <w:p>
            <w:pPr>
              <w:spacing w:line="400" w:lineRule="exact"/>
              <w:rPr>
                <w:rFonts w:hAnsi="宋体"/>
                <w:kern w:val="0"/>
                <w:u w:val="single"/>
              </w:rPr>
            </w:pPr>
            <w:r>
              <w:rPr>
                <w:rFonts w:hint="eastAsia" w:hAnsi="宋体"/>
                <w:kern w:val="0"/>
              </w:rPr>
              <w:t>服务功能</w:t>
            </w:r>
            <w:r>
              <w:rPr>
                <w:rFonts w:hAnsi="宋体"/>
                <w:kern w:val="0"/>
                <w:u w:val="single"/>
              </w:rPr>
              <w:t xml:space="preserve">               </w:t>
            </w:r>
            <w:r>
              <w:rPr>
                <w:rFonts w:hint="eastAsia" w:hAnsi="宋体"/>
                <w:kern w:val="0"/>
              </w:rPr>
              <w:t>、服务次数</w:t>
            </w:r>
            <w:r>
              <w:rPr>
                <w:rFonts w:hAnsi="宋体"/>
                <w:kern w:val="0"/>
                <w:u w:val="single"/>
              </w:rPr>
              <w:t xml:space="preserve">       </w:t>
            </w:r>
            <w:r>
              <w:rPr>
                <w:rFonts w:hint="eastAsia" w:hAnsi="宋体"/>
                <w:kern w:val="0"/>
              </w:rPr>
              <w:t>、服务家数</w:t>
            </w:r>
            <w:r>
              <w:rPr>
                <w:rFonts w:hAnsi="宋体"/>
                <w:kern w:val="0"/>
                <w:u w:val="single"/>
              </w:rPr>
              <w:t xml:space="preserve">        </w:t>
            </w:r>
            <w:r>
              <w:rPr>
                <w:rFonts w:hint="eastAsia" w:hAnsi="宋体"/>
                <w:kern w:val="0"/>
              </w:rPr>
              <w:t>、服务人数</w:t>
            </w:r>
            <w:r>
              <w:rPr>
                <w:rFonts w:hAnsi="宋体"/>
                <w:kern w:val="0"/>
                <w:u w:val="single"/>
              </w:rPr>
              <w:t xml:space="preserve">         </w:t>
            </w:r>
            <w:r>
              <w:rPr>
                <w:rFonts w:hint="eastAsia" w:hAnsi="宋体"/>
                <w:kern w:val="0"/>
              </w:rPr>
              <w:t>；</w:t>
            </w:r>
          </w:p>
          <w:p>
            <w:pPr>
              <w:spacing w:line="400" w:lineRule="exact"/>
              <w:rPr>
                <w:rFonts w:ascii="宋体" w:hAnsi="宋体"/>
              </w:rPr>
            </w:pPr>
            <w:r>
              <w:rPr>
                <w:rFonts w:hint="eastAsia" w:hAnsi="宋体"/>
                <w:kern w:val="0"/>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trHeight w:val="2163" w:hRule="atLeast"/>
          <w:jc w:val="center"/>
        </w:trPr>
        <w:tc>
          <w:tcPr>
            <w:tcW w:w="1377" w:type="dxa"/>
            <w:gridSpan w:val="2"/>
            <w:tcBorders>
              <w:top w:val="single" w:color="auto" w:sz="4" w:space="0"/>
              <w:left w:val="double" w:color="auto" w:sz="4" w:space="0"/>
              <w:bottom w:val="single" w:color="auto" w:sz="4" w:space="0"/>
              <w:right w:val="single" w:color="auto" w:sz="4" w:space="0"/>
            </w:tcBorders>
            <w:vAlign w:val="center"/>
          </w:tcPr>
          <w:p>
            <w:pPr>
              <w:pStyle w:val="9"/>
              <w:jc w:val="center"/>
              <w:rPr>
                <w:rFonts w:hAnsi="宋体"/>
                <w:kern w:val="0"/>
              </w:rPr>
            </w:pPr>
            <w:r>
              <w:rPr>
                <w:rFonts w:hint="eastAsia" w:hAnsi="宋体"/>
                <w:kern w:val="0"/>
              </w:rPr>
              <w:t>线上、线下服务平台建设情况</w:t>
            </w:r>
          </w:p>
        </w:tc>
        <w:tc>
          <w:tcPr>
            <w:tcW w:w="8511" w:type="dxa"/>
            <w:gridSpan w:val="6"/>
            <w:tcBorders>
              <w:top w:val="single" w:color="auto" w:sz="4" w:space="0"/>
              <w:left w:val="single" w:color="auto" w:sz="4" w:space="0"/>
              <w:bottom w:val="single" w:color="auto" w:sz="4" w:space="0"/>
              <w:right w:val="double" w:color="auto" w:sz="4" w:space="0"/>
            </w:tcBorders>
            <w:vAlign w:val="center"/>
          </w:tcPr>
          <w:p>
            <w:pPr>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cantSplit/>
          <w:trHeight w:val="8216" w:hRule="atLeast"/>
          <w:jc w:val="center"/>
        </w:trPr>
        <w:tc>
          <w:tcPr>
            <w:tcW w:w="1084" w:type="dxa"/>
            <w:tcBorders>
              <w:top w:val="single" w:color="auto" w:sz="12" w:space="0"/>
              <w:left w:val="double" w:color="auto" w:sz="4" w:space="0"/>
              <w:bottom w:val="single" w:color="auto" w:sz="12" w:space="0"/>
              <w:right w:val="single" w:color="auto" w:sz="4" w:space="0"/>
            </w:tcBorders>
            <w:vAlign w:val="center"/>
          </w:tcPr>
          <w:p>
            <w:pPr>
              <w:pStyle w:val="9"/>
              <w:jc w:val="center"/>
              <w:rPr>
                <w:rFonts w:hAnsi="宋体"/>
                <w:kern w:val="0"/>
              </w:rPr>
            </w:pPr>
            <w:r>
              <w:rPr>
                <w:rFonts w:hint="eastAsia" w:hAnsi="宋体"/>
                <w:kern w:val="0"/>
              </w:rPr>
              <w:t>基</w:t>
            </w:r>
          </w:p>
          <w:p>
            <w:pPr>
              <w:pStyle w:val="9"/>
              <w:jc w:val="center"/>
              <w:rPr>
                <w:rFonts w:hAnsi="宋体"/>
                <w:kern w:val="0"/>
              </w:rPr>
            </w:pPr>
            <w:r>
              <w:rPr>
                <w:rFonts w:hint="eastAsia" w:hAnsi="宋体"/>
                <w:kern w:val="0"/>
              </w:rPr>
              <w:t>地</w:t>
            </w:r>
          </w:p>
          <w:p>
            <w:pPr>
              <w:pStyle w:val="9"/>
              <w:jc w:val="center"/>
              <w:rPr>
                <w:rFonts w:hAnsi="宋体"/>
                <w:kern w:val="0"/>
              </w:rPr>
            </w:pPr>
            <w:r>
              <w:rPr>
                <w:rFonts w:hint="eastAsia" w:hAnsi="宋体"/>
                <w:kern w:val="0"/>
              </w:rPr>
              <w:t>情</w:t>
            </w:r>
          </w:p>
          <w:p>
            <w:pPr>
              <w:pStyle w:val="9"/>
              <w:jc w:val="center"/>
              <w:rPr>
                <w:rFonts w:hAnsi="宋体"/>
                <w:kern w:val="0"/>
              </w:rPr>
            </w:pPr>
            <w:r>
              <w:rPr>
                <w:rFonts w:hint="eastAsia" w:hAnsi="宋体"/>
                <w:kern w:val="0"/>
              </w:rPr>
              <w:t>况</w:t>
            </w:r>
          </w:p>
          <w:p>
            <w:pPr>
              <w:pStyle w:val="9"/>
              <w:jc w:val="center"/>
              <w:rPr>
                <w:rFonts w:hAnsi="宋体"/>
                <w:kern w:val="0"/>
              </w:rPr>
            </w:pPr>
            <w:r>
              <w:rPr>
                <w:rFonts w:hint="eastAsia" w:hAnsi="宋体"/>
                <w:kern w:val="0"/>
              </w:rPr>
              <w:t>概</w:t>
            </w:r>
          </w:p>
          <w:p>
            <w:pPr>
              <w:pStyle w:val="9"/>
              <w:jc w:val="center"/>
              <w:rPr>
                <w:rFonts w:hAnsi="宋体"/>
                <w:kern w:val="0"/>
              </w:rPr>
            </w:pPr>
            <w:r>
              <w:rPr>
                <w:rFonts w:hint="eastAsia" w:hAnsi="宋体"/>
                <w:kern w:val="0"/>
              </w:rPr>
              <w:t>述</w:t>
            </w:r>
          </w:p>
        </w:tc>
        <w:tc>
          <w:tcPr>
            <w:tcW w:w="8804" w:type="dxa"/>
            <w:gridSpan w:val="7"/>
            <w:tcBorders>
              <w:top w:val="single" w:color="auto" w:sz="12" w:space="0"/>
              <w:left w:val="single" w:color="auto" w:sz="4" w:space="0"/>
              <w:bottom w:val="single" w:color="auto" w:sz="12" w:space="0"/>
              <w:right w:val="double" w:color="auto" w:sz="4" w:space="0"/>
            </w:tcBorders>
            <w:vAlign w:val="center"/>
          </w:tcPr>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p>
            <w:pPr>
              <w:pStyle w:val="9"/>
              <w:jc w:val="center"/>
              <w:rPr>
                <w:rFonts w:hAnsi="宋体"/>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left w:w="108" w:type="dxa"/>
            <w:right w:w="108" w:type="dxa"/>
          </w:tblCellMar>
        </w:tblPrEx>
        <w:trPr>
          <w:cantSplit/>
          <w:trHeight w:val="3256" w:hRule="atLeast"/>
          <w:jc w:val="center"/>
        </w:trPr>
        <w:tc>
          <w:tcPr>
            <w:tcW w:w="1084" w:type="dxa"/>
            <w:tcBorders>
              <w:top w:val="single" w:color="auto" w:sz="12" w:space="0"/>
              <w:left w:val="double" w:color="auto" w:sz="4" w:space="0"/>
              <w:bottom w:val="double" w:color="auto" w:sz="4" w:space="0"/>
              <w:right w:val="single" w:color="auto" w:sz="4" w:space="0"/>
            </w:tcBorders>
            <w:vAlign w:val="center"/>
          </w:tcPr>
          <w:p>
            <w:pPr>
              <w:pStyle w:val="9"/>
              <w:jc w:val="center"/>
              <w:rPr>
                <w:rFonts w:hAnsi="宋体"/>
                <w:kern w:val="0"/>
              </w:rPr>
            </w:pPr>
            <w:r>
              <w:rPr>
                <w:rFonts w:hint="eastAsia" w:hAnsi="宋体"/>
                <w:kern w:val="0"/>
              </w:rPr>
              <w:t>区（市）主管部门审核意见</w:t>
            </w:r>
          </w:p>
        </w:tc>
        <w:tc>
          <w:tcPr>
            <w:tcW w:w="8804" w:type="dxa"/>
            <w:gridSpan w:val="7"/>
            <w:tcBorders>
              <w:top w:val="single" w:color="auto" w:sz="12" w:space="0"/>
              <w:left w:val="single" w:color="auto" w:sz="4" w:space="0"/>
              <w:bottom w:val="double" w:color="auto" w:sz="4" w:space="0"/>
              <w:right w:val="double" w:color="auto" w:sz="4" w:space="0"/>
            </w:tcBorders>
            <w:vAlign w:val="center"/>
          </w:tcPr>
          <w:p>
            <w:pPr>
              <w:pStyle w:val="9"/>
              <w:spacing w:line="220" w:lineRule="exact"/>
              <w:jc w:val="center"/>
              <w:rPr>
                <w:rFonts w:hAnsi="宋体"/>
                <w:kern w:val="0"/>
              </w:rPr>
            </w:pPr>
          </w:p>
          <w:p>
            <w:pPr>
              <w:pStyle w:val="9"/>
              <w:spacing w:line="220" w:lineRule="exact"/>
              <w:jc w:val="center"/>
              <w:rPr>
                <w:rFonts w:hAnsi="宋体"/>
                <w:kern w:val="0"/>
              </w:rPr>
            </w:pPr>
          </w:p>
          <w:p>
            <w:pPr>
              <w:pStyle w:val="9"/>
              <w:spacing w:line="220" w:lineRule="exact"/>
              <w:jc w:val="center"/>
              <w:rPr>
                <w:rFonts w:hAnsi="宋体"/>
                <w:kern w:val="0"/>
              </w:rPr>
            </w:pPr>
          </w:p>
          <w:p>
            <w:pPr>
              <w:pStyle w:val="9"/>
              <w:spacing w:line="220" w:lineRule="exact"/>
              <w:jc w:val="center"/>
              <w:rPr>
                <w:rFonts w:hAnsi="宋体"/>
                <w:kern w:val="0"/>
              </w:rPr>
            </w:pPr>
          </w:p>
          <w:p>
            <w:pPr>
              <w:pStyle w:val="9"/>
              <w:spacing w:line="220" w:lineRule="exact"/>
              <w:jc w:val="center"/>
              <w:rPr>
                <w:rFonts w:hAnsi="宋体"/>
                <w:kern w:val="0"/>
              </w:rPr>
            </w:pPr>
          </w:p>
          <w:p>
            <w:pPr>
              <w:pStyle w:val="9"/>
              <w:spacing w:line="220" w:lineRule="exact"/>
              <w:jc w:val="center"/>
              <w:rPr>
                <w:rFonts w:hAnsi="宋体"/>
                <w:kern w:val="0"/>
              </w:rPr>
            </w:pPr>
          </w:p>
          <w:p>
            <w:pPr>
              <w:pStyle w:val="9"/>
              <w:spacing w:line="220" w:lineRule="exact"/>
              <w:jc w:val="center"/>
              <w:rPr>
                <w:rFonts w:hAnsi="宋体"/>
                <w:kern w:val="0"/>
              </w:rPr>
            </w:pPr>
          </w:p>
          <w:p>
            <w:pPr>
              <w:pStyle w:val="9"/>
              <w:jc w:val="center"/>
              <w:rPr>
                <w:rFonts w:hAnsi="宋体"/>
                <w:kern w:val="0"/>
              </w:rPr>
            </w:pPr>
            <w:r>
              <w:rPr>
                <w:rFonts w:hint="eastAsia" w:hAnsi="宋体"/>
                <w:kern w:val="0"/>
              </w:rPr>
              <w:t xml:space="preserve">                                        （盖章）：     年    月    日 </w:t>
            </w:r>
          </w:p>
        </w:tc>
      </w:tr>
    </w:tbl>
    <w:p>
      <w:pPr>
        <w:sectPr>
          <w:footerReference r:id="rId4" w:type="default"/>
          <w:footerReference r:id="rId5" w:type="even"/>
          <w:pgSz w:w="11906" w:h="16838"/>
          <w:pgMar w:top="1644" w:right="1474" w:bottom="935" w:left="1588" w:header="851" w:footer="1531" w:gutter="0"/>
          <w:pgNumType w:fmt="numberInDash"/>
          <w:cols w:space="720" w:num="1"/>
          <w:titlePg/>
          <w:docGrid w:type="lines" w:linePitch="312" w:charSpace="0"/>
        </w:sectPr>
      </w:pPr>
      <w:r>
        <w:rPr>
          <w:rFonts w:hint="eastAsia"/>
          <w:b/>
        </w:rPr>
        <w:t>备注：</w:t>
      </w:r>
      <w:r>
        <w:rPr>
          <w:rFonts w:hint="eastAsia"/>
        </w:rPr>
        <w:t>“服务功能”请按照信息服务、创业辅导、创新支持、人员培训、市场营销、投融资服务、管理咨询、专业服务等类别填写。</w:t>
      </w:r>
    </w:p>
    <w:p>
      <w:pPr>
        <w:rPr>
          <w:rFonts w:ascii="黑体" w:eastAsia="黑体"/>
          <w:sz w:val="32"/>
          <w:szCs w:val="32"/>
        </w:rPr>
      </w:pPr>
      <w:r>
        <w:rPr>
          <w:rFonts w:hint="eastAsia" w:ascii="黑体" w:eastAsia="黑体"/>
          <w:sz w:val="32"/>
          <w:szCs w:val="32"/>
        </w:rPr>
        <w:t>附件3</w:t>
      </w:r>
    </w:p>
    <w:p>
      <w:pPr>
        <w:pStyle w:val="9"/>
        <w:spacing w:line="360" w:lineRule="auto"/>
        <w:ind w:left="2"/>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入驻企业情况一览表</w:t>
      </w:r>
    </w:p>
    <w:tbl>
      <w:tblPr>
        <w:tblStyle w:val="21"/>
        <w:tblW w:w="14383"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20"/>
        <w:gridCol w:w="2663"/>
        <w:gridCol w:w="1820"/>
        <w:gridCol w:w="1540"/>
        <w:gridCol w:w="1080"/>
        <w:gridCol w:w="1080"/>
        <w:gridCol w:w="1340"/>
        <w:gridCol w:w="1380"/>
        <w:gridCol w:w="122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90"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入驻企业名称</w:t>
            </w:r>
          </w:p>
        </w:tc>
        <w:tc>
          <w:tcPr>
            <w:tcW w:w="18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所属产业</w:t>
            </w: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入驻时间</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hAnsi="宋体"/>
                <w:kern w:val="0"/>
              </w:rPr>
              <w:t>年</w:t>
            </w:r>
            <w:r>
              <w:rPr>
                <w:rFonts w:hint="eastAsia" w:ascii="宋体" w:hAnsi="宋体" w:cs="宋体"/>
                <w:kern w:val="0"/>
                <w:szCs w:val="21"/>
              </w:rPr>
              <w:t>营业收入</w:t>
            </w:r>
            <w:r>
              <w:rPr>
                <w:rFonts w:hint="eastAsia" w:hAnsi="宋体" w:cs="宋体"/>
                <w:kern w:val="0"/>
              </w:rPr>
              <w:t>（万元）</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企业</w:t>
            </w:r>
            <w:r>
              <w:rPr>
                <w:rFonts w:hint="eastAsia" w:ascii="宋体" w:hAnsi="宋体" w:cs="宋体"/>
                <w:kern w:val="0"/>
                <w:szCs w:val="21"/>
              </w:rPr>
              <w:br/>
            </w:r>
            <w:r>
              <w:rPr>
                <w:rFonts w:hint="eastAsia" w:ascii="宋体" w:hAnsi="宋体" w:cs="宋体"/>
                <w:kern w:val="0"/>
                <w:szCs w:val="21"/>
              </w:rPr>
              <w:t>人数</w:t>
            </w:r>
          </w:p>
        </w:tc>
        <w:tc>
          <w:tcPr>
            <w:tcW w:w="1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法人代表</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联系人</w:t>
            </w: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职务</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66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rPr>
          <w:rFonts w:ascii="黑体" w:eastAsia="黑体"/>
          <w:sz w:val="32"/>
          <w:szCs w:val="32"/>
        </w:rPr>
      </w:pPr>
      <w:r>
        <w:rPr>
          <w:rFonts w:hint="eastAsia" w:ascii="黑体" w:eastAsia="黑体"/>
          <w:sz w:val="32"/>
          <w:szCs w:val="32"/>
        </w:rPr>
        <w:t>附件4</w:t>
      </w:r>
    </w:p>
    <w:p>
      <w:pPr>
        <w:jc w:val="center"/>
        <w:rPr>
          <w:rFonts w:ascii="方正小标宋_GBK" w:eastAsia="方正小标宋_GBK"/>
          <w:sz w:val="44"/>
          <w:szCs w:val="44"/>
        </w:rPr>
      </w:pPr>
      <w:r>
        <w:rPr>
          <w:rFonts w:hint="eastAsia" w:ascii="方正小标宋_GBK" w:eastAsia="方正小标宋_GBK"/>
          <w:sz w:val="44"/>
          <w:szCs w:val="44"/>
        </w:rPr>
        <w:t>青岛市市级小企业产业园推荐汇总表</w:t>
      </w:r>
    </w:p>
    <w:p>
      <w:pPr>
        <w:pStyle w:val="9"/>
        <w:spacing w:line="500" w:lineRule="atLeast"/>
        <w:ind w:leftChars="-85" w:hanging="178" w:hangingChars="85"/>
        <w:rPr>
          <w:rFonts w:ascii="黑体" w:hAnsi="Times New Roman" w:eastAsia="黑体" w:cs="Times New Roman"/>
        </w:rPr>
      </w:pPr>
      <w:r>
        <w:rPr>
          <w:rFonts w:hint="eastAsia" w:ascii="黑体" w:hAnsi="Times New Roman" w:eastAsia="黑体" w:cs="Times New Roman"/>
        </w:rPr>
        <w:t xml:space="preserve">      推荐单位（盖章）：                                                                            填表时间：    年   月   日</w:t>
      </w:r>
    </w:p>
    <w:tbl>
      <w:tblPr>
        <w:tblStyle w:val="21"/>
        <w:tblW w:w="140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33"/>
        <w:gridCol w:w="850"/>
        <w:gridCol w:w="989"/>
        <w:gridCol w:w="857"/>
        <w:gridCol w:w="850"/>
        <w:gridCol w:w="851"/>
        <w:gridCol w:w="850"/>
        <w:gridCol w:w="851"/>
        <w:gridCol w:w="850"/>
        <w:gridCol w:w="567"/>
        <w:gridCol w:w="851"/>
        <w:gridCol w:w="850"/>
        <w:gridCol w:w="993"/>
        <w:gridCol w:w="708"/>
        <w:gridCol w:w="851"/>
        <w:gridCol w:w="850"/>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20" w:hRule="atLeast"/>
        </w:trPr>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序号</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区（市）</w:t>
            </w:r>
          </w:p>
        </w:tc>
        <w:tc>
          <w:tcPr>
            <w:tcW w:w="98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小企业产业园名称</w:t>
            </w: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园区主要产业方向</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园区开发运营主体单位名称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占地面积（亩）</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土地指标供应（亩）</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建筑面积（万平米）</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标准厂房数量（幢）</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容积率</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计划入驻企业户数（户）</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计划总投资（亿元）</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预计年营业收入(亿元)</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入驻企业户数</w:t>
            </w:r>
          </w:p>
        </w:tc>
        <w:tc>
          <w:tcPr>
            <w:tcW w:w="851"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公司法人代表</w:t>
            </w:r>
          </w:p>
        </w:tc>
        <w:tc>
          <w:tcPr>
            <w:tcW w:w="850"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联系人</w:t>
            </w:r>
          </w:p>
        </w:tc>
        <w:tc>
          <w:tcPr>
            <w:tcW w:w="102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bCs/>
                <w:kern w:val="0"/>
                <w:szCs w:val="21"/>
              </w:rPr>
            </w:pPr>
            <w:r>
              <w:rPr>
                <w:rFonts w:hint="eastAsia" w:ascii="仿宋_GB2312" w:hAnsi="宋体" w:eastAsia="仿宋_GB2312" w:cs="宋体"/>
                <w:bCs/>
                <w:kern w:val="0"/>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20" w:hRule="atLeast"/>
        </w:trPr>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1025"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20" w:hRule="atLeast"/>
        </w:trPr>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1025"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20" w:hRule="atLeast"/>
        </w:trPr>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1025"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20" w:hRule="atLeast"/>
        </w:trPr>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1025"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20" w:hRule="atLeast"/>
        </w:trPr>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1025"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20" w:hRule="atLeast"/>
        </w:trPr>
        <w:tc>
          <w:tcPr>
            <w:tcW w:w="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51"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850"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c>
          <w:tcPr>
            <w:tcW w:w="1025"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kern w:val="0"/>
                <w:szCs w:val="21"/>
              </w:rPr>
            </w:pPr>
          </w:p>
        </w:tc>
      </w:tr>
    </w:tbl>
    <w:p>
      <w:pPr>
        <w:jc w:val="left"/>
        <w:rPr>
          <w:rFonts w:ascii="黑体" w:hAnsi="黑体" w:eastAsia="黑体"/>
          <w:sz w:val="32"/>
          <w:szCs w:val="32"/>
          <w:shd w:val="clear" w:color="auto" w:fill="FFFFFF"/>
        </w:rPr>
        <w:sectPr>
          <w:pgSz w:w="16838" w:h="11906" w:orient="landscape"/>
          <w:pgMar w:top="1800" w:right="1440" w:bottom="1800" w:left="1440" w:header="851" w:footer="992" w:gutter="0"/>
          <w:pgNumType w:fmt="numberInDash"/>
          <w:cols w:space="720" w:num="1"/>
          <w:titlePg/>
          <w:docGrid w:type="lines" w:linePitch="312" w:charSpace="0"/>
        </w:sectPr>
      </w:pPr>
    </w:p>
    <w:p>
      <w:pPr>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附件5</w:t>
      </w:r>
    </w:p>
    <w:p>
      <w:pPr>
        <w:jc w:val="center"/>
        <w:rPr>
          <w:rFonts w:ascii="方正小标宋_GBK" w:eastAsia="方正小标宋_GBK"/>
          <w:sz w:val="44"/>
          <w:szCs w:val="44"/>
          <w:shd w:val="clear" w:color="auto" w:fill="FFFFFF"/>
        </w:rPr>
      </w:pPr>
      <w:r>
        <w:rPr>
          <w:rFonts w:hint="eastAsia" w:ascii="方正小标宋_GBK" w:eastAsia="方正小标宋_GBK"/>
          <w:sz w:val="44"/>
          <w:szCs w:val="44"/>
          <w:shd w:val="clear" w:color="auto" w:fill="FFFFFF"/>
        </w:rPr>
        <w:t>青岛市小微企业创业创新基地推荐汇总表</w:t>
      </w:r>
    </w:p>
    <w:p>
      <w:pPr>
        <w:pStyle w:val="9"/>
        <w:spacing w:line="500" w:lineRule="atLeast"/>
        <w:ind w:leftChars="-85" w:hanging="178" w:hangingChars="85"/>
        <w:jc w:val="left"/>
        <w:rPr>
          <w:rFonts w:ascii="方正小标宋_GBK" w:hAnsi="Calibri" w:eastAsia="方正小标宋_GBK"/>
          <w:kern w:val="0"/>
          <w:sz w:val="44"/>
          <w:szCs w:val="44"/>
          <w:shd w:val="clear" w:color="auto" w:fill="FFFFFF"/>
        </w:rPr>
      </w:pPr>
      <w:r>
        <w:rPr>
          <w:rFonts w:hint="eastAsia" w:ascii="黑体" w:hAnsi="Times New Roman" w:eastAsia="黑体" w:cs="Times New Roman"/>
        </w:rPr>
        <w:t xml:space="preserve">       推荐单位（盖章）：                                                                           填表时间：    年   月   日</w:t>
      </w:r>
    </w:p>
    <w:tbl>
      <w:tblPr>
        <w:tblStyle w:val="21"/>
        <w:tblW w:w="214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09"/>
        <w:gridCol w:w="914"/>
        <w:gridCol w:w="584"/>
        <w:gridCol w:w="608"/>
        <w:gridCol w:w="608"/>
        <w:gridCol w:w="608"/>
        <w:gridCol w:w="608"/>
        <w:gridCol w:w="608"/>
        <w:gridCol w:w="617"/>
        <w:gridCol w:w="668"/>
        <w:gridCol w:w="720"/>
        <w:gridCol w:w="857"/>
        <w:gridCol w:w="608"/>
        <w:gridCol w:w="613"/>
        <w:gridCol w:w="608"/>
        <w:gridCol w:w="613"/>
        <w:gridCol w:w="608"/>
        <w:gridCol w:w="613"/>
        <w:gridCol w:w="608"/>
        <w:gridCol w:w="613"/>
        <w:gridCol w:w="608"/>
        <w:gridCol w:w="613"/>
        <w:gridCol w:w="608"/>
        <w:gridCol w:w="608"/>
        <w:gridCol w:w="613"/>
        <w:gridCol w:w="608"/>
        <w:gridCol w:w="613"/>
        <w:gridCol w:w="608"/>
        <w:gridCol w:w="608"/>
        <w:gridCol w:w="613"/>
        <w:gridCol w:w="608"/>
        <w:gridCol w:w="613"/>
        <w:gridCol w:w="608"/>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2" w:hRule="atLeast"/>
        </w:trPr>
        <w:tc>
          <w:tcPr>
            <w:tcW w:w="60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序号</w:t>
            </w:r>
          </w:p>
        </w:tc>
        <w:tc>
          <w:tcPr>
            <w:tcW w:w="91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基地名称</w:t>
            </w:r>
          </w:p>
        </w:tc>
        <w:tc>
          <w:tcPr>
            <w:tcW w:w="4241" w:type="dxa"/>
            <w:gridSpan w:val="7"/>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基本情况</w:t>
            </w:r>
          </w:p>
        </w:tc>
        <w:tc>
          <w:tcPr>
            <w:tcW w:w="2245" w:type="dxa"/>
            <w:gridSpan w:val="3"/>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2018年运营情况（万元）</w:t>
            </w:r>
          </w:p>
        </w:tc>
        <w:tc>
          <w:tcPr>
            <w:tcW w:w="1221"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合作服务机构情况</w:t>
            </w:r>
          </w:p>
        </w:tc>
        <w:tc>
          <w:tcPr>
            <w:tcW w:w="1221"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 0 1 8年组织开展服务活动情况</w:t>
            </w:r>
          </w:p>
        </w:tc>
        <w:tc>
          <w:tcPr>
            <w:tcW w:w="10971" w:type="dxa"/>
            <w:gridSpan w:val="18"/>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主要服务业绩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4" w:hRule="atLeast"/>
        </w:trPr>
        <w:tc>
          <w:tcPr>
            <w:tcW w:w="6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9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58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面积（平方米）</w:t>
            </w:r>
          </w:p>
        </w:tc>
        <w:tc>
          <w:tcPr>
            <w:tcW w:w="6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服务人员数</w:t>
            </w:r>
          </w:p>
        </w:tc>
        <w:tc>
          <w:tcPr>
            <w:tcW w:w="6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创业辅导师数</w:t>
            </w:r>
          </w:p>
        </w:tc>
        <w:tc>
          <w:tcPr>
            <w:tcW w:w="6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入驻企业类型</w:t>
            </w:r>
          </w:p>
        </w:tc>
        <w:tc>
          <w:tcPr>
            <w:tcW w:w="6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入驻企业数</w:t>
            </w:r>
          </w:p>
        </w:tc>
        <w:tc>
          <w:tcPr>
            <w:tcW w:w="6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入住小微企业数</w:t>
            </w:r>
          </w:p>
        </w:tc>
        <w:tc>
          <w:tcPr>
            <w:tcW w:w="617"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基地内企业从业人员</w:t>
            </w:r>
          </w:p>
        </w:tc>
        <w:tc>
          <w:tcPr>
            <w:tcW w:w="66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资产总额</w:t>
            </w:r>
          </w:p>
        </w:tc>
        <w:tc>
          <w:tcPr>
            <w:tcW w:w="720"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营业收入</w:t>
            </w:r>
          </w:p>
        </w:tc>
        <w:tc>
          <w:tcPr>
            <w:tcW w:w="857"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服务收入占年营业收入比例（%）</w:t>
            </w:r>
          </w:p>
        </w:tc>
        <w:tc>
          <w:tcPr>
            <w:tcW w:w="6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合作机构数</w:t>
            </w:r>
          </w:p>
        </w:tc>
        <w:tc>
          <w:tcPr>
            <w:tcW w:w="613"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主要服务内容</w:t>
            </w:r>
          </w:p>
        </w:tc>
        <w:tc>
          <w:tcPr>
            <w:tcW w:w="6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服务中小企业户数</w:t>
            </w:r>
          </w:p>
        </w:tc>
        <w:tc>
          <w:tcPr>
            <w:tcW w:w="613"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场次和人数</w:t>
            </w:r>
          </w:p>
        </w:tc>
        <w:tc>
          <w:tcPr>
            <w:tcW w:w="1221"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信息服务</w:t>
            </w:r>
          </w:p>
        </w:tc>
        <w:tc>
          <w:tcPr>
            <w:tcW w:w="1221"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创业辅导</w:t>
            </w:r>
          </w:p>
        </w:tc>
        <w:tc>
          <w:tcPr>
            <w:tcW w:w="1221"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创新支持</w:t>
            </w:r>
          </w:p>
        </w:tc>
        <w:tc>
          <w:tcPr>
            <w:tcW w:w="1829" w:type="dxa"/>
            <w:gridSpan w:val="3"/>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人员培训</w:t>
            </w:r>
          </w:p>
        </w:tc>
        <w:tc>
          <w:tcPr>
            <w:tcW w:w="1221"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市场营销</w:t>
            </w:r>
          </w:p>
        </w:tc>
        <w:tc>
          <w:tcPr>
            <w:tcW w:w="1829" w:type="dxa"/>
            <w:gridSpan w:val="3"/>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投融资服务（万元）</w:t>
            </w:r>
          </w:p>
        </w:tc>
        <w:tc>
          <w:tcPr>
            <w:tcW w:w="1221"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管理咨询</w:t>
            </w:r>
          </w:p>
        </w:tc>
        <w:tc>
          <w:tcPr>
            <w:tcW w:w="1208"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专业服务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44" w:hRule="atLeast"/>
        </w:trPr>
        <w:tc>
          <w:tcPr>
            <w:tcW w:w="60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9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58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6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720"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857"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13"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13"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 w:val="18"/>
                <w:szCs w:val="18"/>
              </w:rPr>
            </w:pPr>
          </w:p>
        </w:tc>
        <w:tc>
          <w:tcPr>
            <w:tcW w:w="608"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发布信息条数</w:t>
            </w:r>
          </w:p>
        </w:tc>
        <w:tc>
          <w:tcPr>
            <w:tcW w:w="61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服务企业数</w:t>
            </w:r>
          </w:p>
        </w:tc>
        <w:tc>
          <w:tcPr>
            <w:tcW w:w="608"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服务活动次数</w:t>
            </w:r>
          </w:p>
        </w:tc>
        <w:tc>
          <w:tcPr>
            <w:tcW w:w="61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服务企业数</w:t>
            </w:r>
          </w:p>
        </w:tc>
        <w:tc>
          <w:tcPr>
            <w:tcW w:w="608"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服务活动次数</w:t>
            </w:r>
          </w:p>
        </w:tc>
        <w:tc>
          <w:tcPr>
            <w:tcW w:w="61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服务企业数</w:t>
            </w:r>
          </w:p>
        </w:tc>
        <w:tc>
          <w:tcPr>
            <w:tcW w:w="608"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服务活动次数</w:t>
            </w:r>
          </w:p>
        </w:tc>
        <w:tc>
          <w:tcPr>
            <w:tcW w:w="608"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服务企业数</w:t>
            </w:r>
          </w:p>
        </w:tc>
        <w:tc>
          <w:tcPr>
            <w:tcW w:w="61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培训人数</w:t>
            </w:r>
          </w:p>
        </w:tc>
        <w:tc>
          <w:tcPr>
            <w:tcW w:w="608"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服务活动次数</w:t>
            </w:r>
          </w:p>
        </w:tc>
        <w:tc>
          <w:tcPr>
            <w:tcW w:w="61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服务企业数</w:t>
            </w:r>
          </w:p>
        </w:tc>
        <w:tc>
          <w:tcPr>
            <w:tcW w:w="608"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服务活动次数</w:t>
            </w:r>
          </w:p>
        </w:tc>
        <w:tc>
          <w:tcPr>
            <w:tcW w:w="608"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服务企业数</w:t>
            </w:r>
          </w:p>
        </w:tc>
        <w:tc>
          <w:tcPr>
            <w:tcW w:w="61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融资金额</w:t>
            </w:r>
          </w:p>
        </w:tc>
        <w:tc>
          <w:tcPr>
            <w:tcW w:w="608"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服务活动次数</w:t>
            </w:r>
          </w:p>
        </w:tc>
        <w:tc>
          <w:tcPr>
            <w:tcW w:w="613"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服务企业数</w:t>
            </w:r>
          </w:p>
        </w:tc>
        <w:tc>
          <w:tcPr>
            <w:tcW w:w="608"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服务活动次数</w:t>
            </w:r>
          </w:p>
        </w:tc>
        <w:tc>
          <w:tcPr>
            <w:tcW w:w="6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服务企业数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4" w:hRule="atLeast"/>
        </w:trPr>
        <w:tc>
          <w:tcPr>
            <w:tcW w:w="609"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p>
        </w:tc>
        <w:tc>
          <w:tcPr>
            <w:tcW w:w="91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58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1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6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60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4" w:hRule="atLeast"/>
        </w:trPr>
        <w:tc>
          <w:tcPr>
            <w:tcW w:w="609"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c>
          <w:tcPr>
            <w:tcW w:w="91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58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6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72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85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4" w:hRule="atLeast"/>
        </w:trPr>
        <w:tc>
          <w:tcPr>
            <w:tcW w:w="609"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c>
          <w:tcPr>
            <w:tcW w:w="91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58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6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72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85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4" w:hRule="atLeast"/>
        </w:trPr>
        <w:tc>
          <w:tcPr>
            <w:tcW w:w="609"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c>
          <w:tcPr>
            <w:tcW w:w="91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58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6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72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85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4" w:hRule="atLeast"/>
        </w:trPr>
        <w:tc>
          <w:tcPr>
            <w:tcW w:w="609"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c>
          <w:tcPr>
            <w:tcW w:w="91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58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6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72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85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4" w:hRule="atLeast"/>
        </w:trPr>
        <w:tc>
          <w:tcPr>
            <w:tcW w:w="609" w:type="dxa"/>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c>
          <w:tcPr>
            <w:tcW w:w="91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584"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6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72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857"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13"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0"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r>
    </w:tbl>
    <w:p>
      <w:pPr>
        <w:spacing w:line="560" w:lineRule="exact"/>
        <w:rPr>
          <w:rFonts w:ascii="仿宋_GB2312" w:eastAsia="仿宋_GB2312"/>
          <w:sz w:val="32"/>
          <w:szCs w:val="32"/>
        </w:rPr>
      </w:pPr>
    </w:p>
    <w:sectPr>
      <w:footerReference r:id="rId6" w:type="default"/>
      <w:footerReference r:id="rId7" w:type="even"/>
      <w:pgSz w:w="23814" w:h="16840" w:orient="landscape"/>
      <w:pgMar w:top="1531" w:right="1644" w:bottom="1418" w:left="964" w:header="851" w:footer="153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文星标宋">
    <w:altName w:val="Arial Unicode MS"/>
    <w:panose1 w:val="00000000000000000000"/>
    <w:charset w:val="86"/>
    <w:family w:val="auto"/>
    <w:pitch w:val="default"/>
    <w:sig w:usb0="00000003" w:usb1="080E0000" w:usb2="00000010" w:usb3="00000000" w:csb0="00040001" w:csb1="00000000"/>
  </w:font>
  <w:font w:name="方正小标宋简体">
    <w:altName w:val="微软雅黑"/>
    <w:panose1 w:val="00000000000000000000"/>
    <w:charset w:val="86"/>
    <w:family w:val="auto"/>
    <w:pitch w:val="default"/>
    <w:sig w:usb0="00000001" w:usb1="080E0000" w:usb2="00000000" w:usb3="00000000" w:csb0="00040000" w:csb1="00000000"/>
  </w:font>
  <w:font w:name="方正楷体简体">
    <w:altName w:val="Arial Unicode MS"/>
    <w:panose1 w:val="00000000000000000000"/>
    <w:charset w:val="86"/>
    <w:family w:val="auto"/>
    <w:pitch w:val="default"/>
    <w:sig w:usb0="00000000" w:usb1="080E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tabs>
        <w:tab w:val="left" w:pos="8019"/>
        <w:tab w:val="right" w:pos="8844"/>
      </w:tabs>
    </w:pPr>
    <w:r>
      <w:tab/>
    </w:r>
    <w:r>
      <w:tab/>
    </w:r>
    <w:r>
      <w:tab/>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5 -</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ind w:right="360" w:firstLine="360"/>
      <w:jc w:val="center"/>
      <w:rPr>
        <w:rFonts w:ascii="仿宋_GB2312" w:eastAsia="仿宋_GB2312"/>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separate"/>
    </w:r>
    <w:r>
      <w:rPr>
        <w:rStyle w:val="19"/>
      </w:rPr>
      <w:t>- 14 -</w:t>
    </w:r>
    <w:r>
      <w:rPr>
        <w:rStyle w:val="19"/>
      </w:rPr>
      <w:fldChar w:fldCharType="end"/>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57759"/>
    <w:rsid w:val="00002B21"/>
    <w:rsid w:val="00003589"/>
    <w:rsid w:val="0000687C"/>
    <w:rsid w:val="000127C9"/>
    <w:rsid w:val="00025313"/>
    <w:rsid w:val="0003640C"/>
    <w:rsid w:val="00036C43"/>
    <w:rsid w:val="00036C53"/>
    <w:rsid w:val="000455BC"/>
    <w:rsid w:val="000461ED"/>
    <w:rsid w:val="000866BD"/>
    <w:rsid w:val="000971A6"/>
    <w:rsid w:val="000A536F"/>
    <w:rsid w:val="000A689A"/>
    <w:rsid w:val="000B1ABF"/>
    <w:rsid w:val="000C6995"/>
    <w:rsid w:val="000C7151"/>
    <w:rsid w:val="000F4924"/>
    <w:rsid w:val="0010025E"/>
    <w:rsid w:val="0010623E"/>
    <w:rsid w:val="0011199A"/>
    <w:rsid w:val="00121F67"/>
    <w:rsid w:val="00123A2A"/>
    <w:rsid w:val="001253F4"/>
    <w:rsid w:val="00135CEB"/>
    <w:rsid w:val="001411CD"/>
    <w:rsid w:val="0014639A"/>
    <w:rsid w:val="00150191"/>
    <w:rsid w:val="00190834"/>
    <w:rsid w:val="001A0F2C"/>
    <w:rsid w:val="001A750D"/>
    <w:rsid w:val="001A7C46"/>
    <w:rsid w:val="001B08B4"/>
    <w:rsid w:val="001B26C4"/>
    <w:rsid w:val="001C5788"/>
    <w:rsid w:val="001C66BF"/>
    <w:rsid w:val="001E26CF"/>
    <w:rsid w:val="001F30DF"/>
    <w:rsid w:val="0020581E"/>
    <w:rsid w:val="002615E8"/>
    <w:rsid w:val="002664CD"/>
    <w:rsid w:val="002668C8"/>
    <w:rsid w:val="00277F17"/>
    <w:rsid w:val="00287D5A"/>
    <w:rsid w:val="00290EB8"/>
    <w:rsid w:val="002A14F9"/>
    <w:rsid w:val="002A628B"/>
    <w:rsid w:val="002C0E22"/>
    <w:rsid w:val="002D0377"/>
    <w:rsid w:val="00301DDD"/>
    <w:rsid w:val="00310A61"/>
    <w:rsid w:val="003237EB"/>
    <w:rsid w:val="0032410A"/>
    <w:rsid w:val="00334C2D"/>
    <w:rsid w:val="00340380"/>
    <w:rsid w:val="00341E28"/>
    <w:rsid w:val="003552A0"/>
    <w:rsid w:val="003749BF"/>
    <w:rsid w:val="003972B5"/>
    <w:rsid w:val="00397675"/>
    <w:rsid w:val="00397796"/>
    <w:rsid w:val="003A3FBA"/>
    <w:rsid w:val="003A6D40"/>
    <w:rsid w:val="003C3AE1"/>
    <w:rsid w:val="003D3264"/>
    <w:rsid w:val="003D75A1"/>
    <w:rsid w:val="003E234C"/>
    <w:rsid w:val="004055CF"/>
    <w:rsid w:val="00413895"/>
    <w:rsid w:val="00413BCE"/>
    <w:rsid w:val="00414287"/>
    <w:rsid w:val="00415F4C"/>
    <w:rsid w:val="0042235D"/>
    <w:rsid w:val="004442DD"/>
    <w:rsid w:val="004475C7"/>
    <w:rsid w:val="00454BB2"/>
    <w:rsid w:val="004551DD"/>
    <w:rsid w:val="00457759"/>
    <w:rsid w:val="00481A72"/>
    <w:rsid w:val="00487392"/>
    <w:rsid w:val="004B15C9"/>
    <w:rsid w:val="004C07A5"/>
    <w:rsid w:val="004F38F8"/>
    <w:rsid w:val="00504843"/>
    <w:rsid w:val="00510A7D"/>
    <w:rsid w:val="0051443D"/>
    <w:rsid w:val="00524E4C"/>
    <w:rsid w:val="0055159B"/>
    <w:rsid w:val="00564161"/>
    <w:rsid w:val="00590D84"/>
    <w:rsid w:val="00597DFA"/>
    <w:rsid w:val="005B7A18"/>
    <w:rsid w:val="005F7E42"/>
    <w:rsid w:val="00620A4D"/>
    <w:rsid w:val="00623C23"/>
    <w:rsid w:val="006267B0"/>
    <w:rsid w:val="00641BB3"/>
    <w:rsid w:val="0066049C"/>
    <w:rsid w:val="006750EE"/>
    <w:rsid w:val="0068113D"/>
    <w:rsid w:val="00681F6B"/>
    <w:rsid w:val="00683C3C"/>
    <w:rsid w:val="00693BB8"/>
    <w:rsid w:val="00696FB4"/>
    <w:rsid w:val="006C5209"/>
    <w:rsid w:val="006E5842"/>
    <w:rsid w:val="006F3329"/>
    <w:rsid w:val="007049A6"/>
    <w:rsid w:val="00712F90"/>
    <w:rsid w:val="0071627F"/>
    <w:rsid w:val="007254CE"/>
    <w:rsid w:val="0072698D"/>
    <w:rsid w:val="00737C52"/>
    <w:rsid w:val="007519A6"/>
    <w:rsid w:val="00751B12"/>
    <w:rsid w:val="00755344"/>
    <w:rsid w:val="007600F4"/>
    <w:rsid w:val="007A0F63"/>
    <w:rsid w:val="007A5E67"/>
    <w:rsid w:val="007A735B"/>
    <w:rsid w:val="007B5AB7"/>
    <w:rsid w:val="007B635D"/>
    <w:rsid w:val="007C3859"/>
    <w:rsid w:val="007D5D5F"/>
    <w:rsid w:val="007E49D1"/>
    <w:rsid w:val="007F1CFB"/>
    <w:rsid w:val="007F3737"/>
    <w:rsid w:val="008017F1"/>
    <w:rsid w:val="008030BF"/>
    <w:rsid w:val="00813C7E"/>
    <w:rsid w:val="008172C8"/>
    <w:rsid w:val="00822931"/>
    <w:rsid w:val="0084392D"/>
    <w:rsid w:val="00845CE6"/>
    <w:rsid w:val="00851982"/>
    <w:rsid w:val="008556FD"/>
    <w:rsid w:val="008609A2"/>
    <w:rsid w:val="0086230C"/>
    <w:rsid w:val="008722C0"/>
    <w:rsid w:val="00877612"/>
    <w:rsid w:val="00885AE3"/>
    <w:rsid w:val="00892A4E"/>
    <w:rsid w:val="008B4A1D"/>
    <w:rsid w:val="008D020F"/>
    <w:rsid w:val="008D419B"/>
    <w:rsid w:val="008E1FA8"/>
    <w:rsid w:val="00923820"/>
    <w:rsid w:val="009419FD"/>
    <w:rsid w:val="00941CDC"/>
    <w:rsid w:val="009448EB"/>
    <w:rsid w:val="00946E89"/>
    <w:rsid w:val="00947BAC"/>
    <w:rsid w:val="00961D91"/>
    <w:rsid w:val="009649D5"/>
    <w:rsid w:val="00994B26"/>
    <w:rsid w:val="009A52A5"/>
    <w:rsid w:val="009B5952"/>
    <w:rsid w:val="009B5A72"/>
    <w:rsid w:val="009B78B6"/>
    <w:rsid w:val="009D334B"/>
    <w:rsid w:val="009F1363"/>
    <w:rsid w:val="00A0657F"/>
    <w:rsid w:val="00A200C8"/>
    <w:rsid w:val="00A229F9"/>
    <w:rsid w:val="00A32B09"/>
    <w:rsid w:val="00A35BD8"/>
    <w:rsid w:val="00A44908"/>
    <w:rsid w:val="00A46BF0"/>
    <w:rsid w:val="00A50147"/>
    <w:rsid w:val="00A60455"/>
    <w:rsid w:val="00A62DC9"/>
    <w:rsid w:val="00A72354"/>
    <w:rsid w:val="00A75B4B"/>
    <w:rsid w:val="00A84516"/>
    <w:rsid w:val="00AA04A1"/>
    <w:rsid w:val="00AA7C08"/>
    <w:rsid w:val="00AB229F"/>
    <w:rsid w:val="00AB63F7"/>
    <w:rsid w:val="00AC1093"/>
    <w:rsid w:val="00AC5C6A"/>
    <w:rsid w:val="00AC647A"/>
    <w:rsid w:val="00AD2DC2"/>
    <w:rsid w:val="00AE70F3"/>
    <w:rsid w:val="00B23E9B"/>
    <w:rsid w:val="00B24436"/>
    <w:rsid w:val="00B30A30"/>
    <w:rsid w:val="00B336A8"/>
    <w:rsid w:val="00B5434D"/>
    <w:rsid w:val="00B64D50"/>
    <w:rsid w:val="00B96C9F"/>
    <w:rsid w:val="00BA3827"/>
    <w:rsid w:val="00BB10C6"/>
    <w:rsid w:val="00BC10EC"/>
    <w:rsid w:val="00BF1155"/>
    <w:rsid w:val="00BF4A5A"/>
    <w:rsid w:val="00C03644"/>
    <w:rsid w:val="00C24139"/>
    <w:rsid w:val="00C300E6"/>
    <w:rsid w:val="00C8150A"/>
    <w:rsid w:val="00C870D3"/>
    <w:rsid w:val="00C96C2E"/>
    <w:rsid w:val="00CC17E5"/>
    <w:rsid w:val="00CC606A"/>
    <w:rsid w:val="00CE4760"/>
    <w:rsid w:val="00CF0861"/>
    <w:rsid w:val="00D0761E"/>
    <w:rsid w:val="00D16F12"/>
    <w:rsid w:val="00D24F76"/>
    <w:rsid w:val="00D403EE"/>
    <w:rsid w:val="00D52082"/>
    <w:rsid w:val="00D64C34"/>
    <w:rsid w:val="00D74CAB"/>
    <w:rsid w:val="00D804E8"/>
    <w:rsid w:val="00D824B2"/>
    <w:rsid w:val="00D97AAC"/>
    <w:rsid w:val="00DB30E5"/>
    <w:rsid w:val="00DC024B"/>
    <w:rsid w:val="00DD7DD1"/>
    <w:rsid w:val="00DE2DCD"/>
    <w:rsid w:val="00E0751E"/>
    <w:rsid w:val="00E157C5"/>
    <w:rsid w:val="00E1799D"/>
    <w:rsid w:val="00E207DC"/>
    <w:rsid w:val="00E363BD"/>
    <w:rsid w:val="00E36AB9"/>
    <w:rsid w:val="00E37D9B"/>
    <w:rsid w:val="00E74023"/>
    <w:rsid w:val="00E94A29"/>
    <w:rsid w:val="00E97F1A"/>
    <w:rsid w:val="00EB48FE"/>
    <w:rsid w:val="00EC08E5"/>
    <w:rsid w:val="00ED4766"/>
    <w:rsid w:val="00EE65FC"/>
    <w:rsid w:val="00EF2A72"/>
    <w:rsid w:val="00EF5C93"/>
    <w:rsid w:val="00EF75BC"/>
    <w:rsid w:val="00F01D45"/>
    <w:rsid w:val="00F153D8"/>
    <w:rsid w:val="00F1694E"/>
    <w:rsid w:val="00F26D31"/>
    <w:rsid w:val="00F2763F"/>
    <w:rsid w:val="00F426A3"/>
    <w:rsid w:val="00F43E57"/>
    <w:rsid w:val="00F45685"/>
    <w:rsid w:val="00F6066A"/>
    <w:rsid w:val="00F72168"/>
    <w:rsid w:val="00F9373D"/>
    <w:rsid w:val="00F951AA"/>
    <w:rsid w:val="00FB6851"/>
    <w:rsid w:val="00FB688C"/>
    <w:rsid w:val="00FB7D6F"/>
    <w:rsid w:val="00FC6F73"/>
    <w:rsid w:val="00FD074E"/>
    <w:rsid w:val="00FD7F28"/>
    <w:rsid w:val="00FF0D98"/>
    <w:rsid w:val="00FF3951"/>
    <w:rsid w:val="31DE3CF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99" w:semiHidden="0" w:name="Date"/>
    <w:lsdException w:unhideWhenUsed="0" w:uiPriority="99" w:semiHidden="0" w:name="Body Text First Indent"/>
    <w:lsdException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nhideWhenUsed="0" w:uiPriority="99" w:semiHidden="0" w:name="Document Map"/>
    <w:lsdException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7">
    <w:name w:val="Default Paragraph Font"/>
    <w:unhideWhenUsed/>
    <w:uiPriority w:val="1"/>
  </w:style>
  <w:style w:type="table" w:default="1" w:styleId="21">
    <w:name w:val="Normal Table"/>
    <w:unhideWhenUsed/>
    <w:qFormat/>
    <w:uiPriority w:val="99"/>
    <w:tblPr>
      <w:tblStyle w:val="21"/>
      <w:tblLayout w:type="fixed"/>
      <w:tblCellMar>
        <w:top w:w="0" w:type="dxa"/>
        <w:left w:w="108" w:type="dxa"/>
        <w:bottom w:w="0" w:type="dxa"/>
        <w:right w:w="108" w:type="dxa"/>
      </w:tblCellMar>
    </w:tblPr>
    <w:tcPr>
      <w:textDirection w:val="lrTb"/>
    </w:tcPr>
  </w:style>
  <w:style w:type="paragraph" w:styleId="3">
    <w:name w:val="Body Text First Indent"/>
    <w:basedOn w:val="4"/>
    <w:link w:val="37"/>
    <w:uiPriority w:val="99"/>
    <w:pPr>
      <w:ind w:firstLine="420" w:firstLineChars="100"/>
    </w:pPr>
  </w:style>
  <w:style w:type="paragraph" w:styleId="4">
    <w:name w:val="Body Text"/>
    <w:basedOn w:val="1"/>
    <w:link w:val="35"/>
    <w:uiPriority w:val="99"/>
    <w:pPr>
      <w:spacing w:after="120"/>
    </w:pPr>
  </w:style>
  <w:style w:type="paragraph" w:styleId="5">
    <w:name w:val="Normal Indent"/>
    <w:basedOn w:val="1"/>
    <w:uiPriority w:val="0"/>
    <w:pPr>
      <w:ind w:firstLine="420" w:firstLineChars="200"/>
    </w:pPr>
  </w:style>
  <w:style w:type="paragraph" w:styleId="6">
    <w:name w:val="Document Map"/>
    <w:basedOn w:val="1"/>
    <w:link w:val="39"/>
    <w:uiPriority w:val="99"/>
    <w:pPr>
      <w:shd w:val="clear" w:color="auto" w:fill="000080"/>
    </w:pPr>
  </w:style>
  <w:style w:type="paragraph" w:styleId="7">
    <w:name w:val="Body Text Indent"/>
    <w:basedOn w:val="1"/>
    <w:link w:val="36"/>
    <w:uiPriority w:val="99"/>
    <w:pPr>
      <w:spacing w:after="120"/>
      <w:ind w:left="420" w:leftChars="200"/>
    </w:pPr>
  </w:style>
  <w:style w:type="paragraph" w:styleId="8">
    <w:name w:val="List 2"/>
    <w:basedOn w:val="1"/>
    <w:uiPriority w:val="0"/>
    <w:pPr>
      <w:ind w:left="100" w:leftChars="200" w:hanging="200" w:hangingChars="200"/>
    </w:pPr>
  </w:style>
  <w:style w:type="paragraph" w:styleId="9">
    <w:name w:val="Plain Text"/>
    <w:basedOn w:val="1"/>
    <w:link w:val="40"/>
    <w:unhideWhenUsed/>
    <w:uiPriority w:val="99"/>
    <w:rPr>
      <w:rFonts w:ascii="宋体" w:hAnsi="Courier New" w:cs="Courier New"/>
      <w:szCs w:val="21"/>
    </w:rPr>
  </w:style>
  <w:style w:type="paragraph" w:styleId="10">
    <w:name w:val="Date"/>
    <w:basedOn w:val="1"/>
    <w:next w:val="1"/>
    <w:link w:val="34"/>
    <w:uiPriority w:val="99"/>
    <w:pPr>
      <w:ind w:left="100" w:leftChars="2500"/>
    </w:pPr>
  </w:style>
  <w:style w:type="paragraph" w:styleId="11">
    <w:name w:val="Balloon Text"/>
    <w:basedOn w:val="1"/>
    <w:link w:val="33"/>
    <w:uiPriority w:val="99"/>
    <w:rPr>
      <w:sz w:val="18"/>
      <w:szCs w:val="18"/>
    </w:rPr>
  </w:style>
  <w:style w:type="paragraph" w:styleId="12">
    <w:name w:val="footer"/>
    <w:basedOn w:val="1"/>
    <w:link w:val="30"/>
    <w:unhideWhenUsed/>
    <w:uiPriority w:val="99"/>
    <w:pPr>
      <w:tabs>
        <w:tab w:val="center" w:pos="4153"/>
        <w:tab w:val="right" w:pos="8306"/>
      </w:tabs>
      <w:snapToGrid w:val="0"/>
      <w:jc w:val="left"/>
    </w:pPr>
    <w:rPr>
      <w:sz w:val="18"/>
      <w:szCs w:val="18"/>
    </w:rPr>
  </w:style>
  <w:style w:type="paragraph" w:styleId="13">
    <w:name w:val="Body Text First Indent 2"/>
    <w:basedOn w:val="7"/>
    <w:link w:val="38"/>
    <w:uiPriority w:val="99"/>
    <w:pPr>
      <w:ind w:firstLine="420" w:firstLineChars="200"/>
    </w:pPr>
  </w:style>
  <w:style w:type="paragraph" w:styleId="1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uiPriority w:val="0"/>
    <w:pPr>
      <w:ind w:left="200" w:hanging="200" w:hangingChars="200"/>
    </w:pPr>
  </w:style>
  <w:style w:type="paragraph" w:styleId="16">
    <w:name w:val="Normal (Web)"/>
    <w:basedOn w:val="1"/>
    <w:uiPriority w:val="99"/>
    <w:pPr>
      <w:widowControl/>
      <w:spacing w:before="100" w:beforeAutospacing="1" w:after="100" w:afterAutospacing="1"/>
      <w:jc w:val="left"/>
    </w:pPr>
    <w:rPr>
      <w:rFonts w:ascii="宋体" w:hAnsi="宋体" w:cs="宋体"/>
      <w:color w:val="000000"/>
      <w:kern w:val="0"/>
      <w:sz w:val="24"/>
    </w:rPr>
  </w:style>
  <w:style w:type="character" w:styleId="18">
    <w:name w:val="Strong"/>
    <w:basedOn w:val="17"/>
    <w:qFormat/>
    <w:uiPriority w:val="22"/>
    <w:rPr>
      <w:b/>
    </w:rPr>
  </w:style>
  <w:style w:type="character" w:styleId="19">
    <w:name w:val="page number"/>
    <w:basedOn w:val="17"/>
    <w:uiPriority w:val="0"/>
    <w:rPr/>
  </w:style>
  <w:style w:type="character" w:styleId="20">
    <w:name w:val="Hyperlink"/>
    <w:uiPriority w:val="0"/>
    <w:rPr>
      <w:color w:val="0000FF"/>
      <w:u w:val="single"/>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3">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24">
    <w:name w:val="Char Char2"/>
    <w:basedOn w:val="6"/>
    <w:uiPriority w:val="0"/>
    <w:pPr>
      <w:adjustRightInd w:val="0"/>
      <w:spacing w:line="436" w:lineRule="exact"/>
      <w:ind w:left="357"/>
      <w:jc w:val="left"/>
      <w:outlineLvl w:val="3"/>
    </w:pPr>
    <w:rPr>
      <w:rFonts w:ascii="Tahoma" w:hAnsi="Tahoma"/>
      <w:b/>
      <w:sz w:val="24"/>
    </w:rPr>
  </w:style>
  <w:style w:type="paragraph" w:customStyle="1" w:styleId="25">
    <w:name w:val="段"/>
    <w:basedOn w:val="1"/>
    <w:uiPriority w:val="0"/>
    <w:pPr>
      <w:tabs>
        <w:tab w:val="left" w:pos="180"/>
        <w:tab w:val="left" w:pos="6960"/>
        <w:tab w:val="left" w:pos="8100"/>
      </w:tabs>
      <w:adjustRightInd w:val="0"/>
      <w:snapToGrid w:val="0"/>
      <w:spacing w:line="520" w:lineRule="atLeast"/>
      <w:ind w:firstLine="480"/>
    </w:pPr>
    <w:rPr>
      <w:rFonts w:ascii="Arial" w:hAnsi="Arial"/>
      <w:sz w:val="24"/>
      <w:szCs w:val="20"/>
    </w:rPr>
  </w:style>
  <w:style w:type="paragraph" w:customStyle="1" w:styleId="26">
    <w:name w:val="Default"/>
    <w:link w:val="31"/>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List Paragraph"/>
    <w:basedOn w:val="1"/>
    <w:qFormat/>
    <w:uiPriority w:val="0"/>
    <w:pPr>
      <w:ind w:firstLine="420" w:firstLineChars="200"/>
    </w:pPr>
    <w:rPr>
      <w:rFonts w:ascii="Calibri" w:hAnsi="Calibri" w:cs="Calibri"/>
      <w:szCs w:val="21"/>
    </w:rPr>
  </w:style>
  <w:style w:type="paragraph" w:customStyle="1" w:styleId="28">
    <w:name w:val="p0"/>
    <w:basedOn w:val="1"/>
    <w:uiPriority w:val="0"/>
    <w:pPr>
      <w:widowControl/>
    </w:pPr>
    <w:rPr>
      <w:kern w:val="0"/>
      <w:szCs w:val="21"/>
    </w:rPr>
  </w:style>
  <w:style w:type="character" w:customStyle="1" w:styleId="29">
    <w:name w:val="页眉 Char"/>
    <w:link w:val="14"/>
    <w:uiPriority w:val="99"/>
    <w:rPr>
      <w:kern w:val="2"/>
      <w:sz w:val="18"/>
      <w:szCs w:val="18"/>
    </w:rPr>
  </w:style>
  <w:style w:type="character" w:customStyle="1" w:styleId="30">
    <w:name w:val="页脚 Char"/>
    <w:link w:val="12"/>
    <w:uiPriority w:val="99"/>
    <w:rPr>
      <w:kern w:val="2"/>
      <w:sz w:val="18"/>
      <w:szCs w:val="18"/>
    </w:rPr>
  </w:style>
  <w:style w:type="character" w:customStyle="1" w:styleId="31">
    <w:name w:val="Default Char"/>
    <w:link w:val="26"/>
    <w:locked/>
    <w:uiPriority w:val="0"/>
    <w:rPr>
      <w:rFonts w:ascii="黑体" w:eastAsia="黑体" w:cs="黑体"/>
      <w:color w:val="000000"/>
      <w:sz w:val="24"/>
      <w:szCs w:val="24"/>
      <w:lang w:val="en-US" w:eastAsia="zh-CN" w:bidi="ar-SA"/>
    </w:rPr>
  </w:style>
  <w:style w:type="character" w:customStyle="1" w:styleId="32">
    <w:name w:val="font21"/>
    <w:basedOn w:val="17"/>
    <w:qFormat/>
    <w:uiPriority w:val="0"/>
    <w:rPr>
      <w:rFonts w:hint="eastAsia" w:ascii="宋体" w:hAnsi="宋体" w:eastAsia="宋体" w:cs="宋体"/>
      <w:color w:val="000000"/>
      <w:sz w:val="24"/>
      <w:szCs w:val="24"/>
      <w:u w:val="none"/>
    </w:rPr>
  </w:style>
  <w:style w:type="character" w:customStyle="1" w:styleId="33">
    <w:name w:val="批注框文本 Char"/>
    <w:basedOn w:val="17"/>
    <w:link w:val="11"/>
    <w:uiPriority w:val="99"/>
    <w:rPr>
      <w:kern w:val="2"/>
      <w:sz w:val="18"/>
      <w:szCs w:val="18"/>
    </w:rPr>
  </w:style>
  <w:style w:type="character" w:customStyle="1" w:styleId="34">
    <w:name w:val="日期 Char"/>
    <w:basedOn w:val="17"/>
    <w:link w:val="10"/>
    <w:uiPriority w:val="99"/>
    <w:rPr>
      <w:kern w:val="2"/>
      <w:sz w:val="21"/>
      <w:szCs w:val="24"/>
    </w:rPr>
  </w:style>
  <w:style w:type="character" w:customStyle="1" w:styleId="35">
    <w:name w:val="正文文本 Char"/>
    <w:basedOn w:val="17"/>
    <w:link w:val="4"/>
    <w:uiPriority w:val="99"/>
    <w:rPr>
      <w:kern w:val="2"/>
      <w:sz w:val="21"/>
      <w:szCs w:val="24"/>
    </w:rPr>
  </w:style>
  <w:style w:type="character" w:customStyle="1" w:styleId="36">
    <w:name w:val="正文文本缩进 Char"/>
    <w:basedOn w:val="17"/>
    <w:link w:val="7"/>
    <w:uiPriority w:val="99"/>
    <w:rPr>
      <w:kern w:val="2"/>
      <w:sz w:val="21"/>
      <w:szCs w:val="24"/>
    </w:rPr>
  </w:style>
  <w:style w:type="character" w:customStyle="1" w:styleId="37">
    <w:name w:val="正文首行缩进 Char"/>
    <w:basedOn w:val="35"/>
    <w:link w:val="3"/>
    <w:uiPriority w:val="99"/>
    <w:rPr/>
  </w:style>
  <w:style w:type="character" w:customStyle="1" w:styleId="38">
    <w:name w:val="正文首行缩进 2 Char"/>
    <w:basedOn w:val="36"/>
    <w:link w:val="13"/>
    <w:uiPriority w:val="99"/>
    <w:rPr/>
  </w:style>
  <w:style w:type="character" w:customStyle="1" w:styleId="39">
    <w:name w:val="文档结构图 Char"/>
    <w:basedOn w:val="17"/>
    <w:link w:val="6"/>
    <w:uiPriority w:val="99"/>
    <w:rPr>
      <w:kern w:val="2"/>
      <w:sz w:val="21"/>
      <w:szCs w:val="24"/>
      <w:shd w:val="clear" w:color="auto" w:fill="000080"/>
    </w:rPr>
  </w:style>
  <w:style w:type="character" w:customStyle="1" w:styleId="40">
    <w:name w:val="纯文本 Char"/>
    <w:basedOn w:val="17"/>
    <w:link w:val="9"/>
    <w:uiPriority w:val="99"/>
    <w:rPr>
      <w:rFonts w:ascii="宋体" w:hAnsi="Courier New" w:cs="Courier New"/>
      <w:kern w:val="2"/>
      <w:sz w:val="21"/>
      <w:szCs w:val="21"/>
    </w:rPr>
  </w:style>
  <w:style w:type="character" w:customStyle="1" w:styleId="41">
    <w:name w:val="纯文本 Char1"/>
    <w:basedOn w:val="17"/>
    <w:link w:val="9"/>
    <w:semiHidden/>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890</Words>
  <Characters>5079</Characters>
  <Lines>42</Lines>
  <Paragraphs>11</Paragraphs>
  <TotalTime>0</TotalTime>
  <ScaleCrop>false</ScaleCrop>
  <LinksUpToDate>false</LinksUpToDate>
  <CharactersWithSpaces>0</CharactersWithSpaces>
  <Application>WPS Office 专业版_9.1.0.5432_F1E327BC-269C-435d-A152-05C5408002CA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2019-07-29T01:20:00Z</dcterms:created>
  <dc:creator>lb</dc:creator>
  <cp:lastModifiedBy>yuyi</cp:lastModifiedBy>
  <cp:lastPrinted>2019-09-30T03:41:00Z</cp:lastPrinted>
  <dcterms:modified xsi:type="dcterms:W3CDTF">2019-09-30T07:59:12Z</dcterms:modified>
  <dc:title>青岛市人民政府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