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3A" w:rsidRDefault="00837949">
      <w:pPr>
        <w:widowControl/>
        <w:jc w:val="left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附件</w:t>
      </w:r>
      <w:r>
        <w:rPr>
          <w:rFonts w:ascii="黑体" w:eastAsia="黑体" w:hAnsi="黑体" w:cs="Times New Roman" w:hint="eastAsia"/>
          <w:sz w:val="32"/>
        </w:rPr>
        <w:t>2</w:t>
      </w:r>
    </w:p>
    <w:p w:rsidR="00CE003A" w:rsidRDefault="00CE003A" w:rsidP="00290E82">
      <w:pPr>
        <w:spacing w:beforeLines="50" w:afterLines="50" w:line="480" w:lineRule="exact"/>
        <w:jc w:val="left"/>
        <w:rPr>
          <w:rFonts w:eastAsia="仿宋_GB2312"/>
          <w:sz w:val="32"/>
          <w:szCs w:val="32"/>
        </w:rPr>
      </w:pPr>
    </w:p>
    <w:p w:rsidR="00CE003A" w:rsidRDefault="00837949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安徽省技术创新中心目标任务书</w:t>
      </w:r>
      <w:r>
        <w:rPr>
          <w:rFonts w:ascii="楷体" w:eastAsia="楷体" w:hAnsi="楷体" w:cs="楷体" w:hint="eastAsia"/>
          <w:spacing w:val="-4"/>
          <w:sz w:val="32"/>
          <w:szCs w:val="32"/>
        </w:rPr>
        <w:t>（模板）</w:t>
      </w:r>
    </w:p>
    <w:p w:rsidR="00CE003A" w:rsidRDefault="00837949" w:rsidP="00290E82">
      <w:pPr>
        <w:spacing w:beforeLines="50" w:afterLines="50" w:line="480" w:lineRule="exact"/>
        <w:jc w:val="center"/>
        <w:rPr>
          <w:rFonts w:ascii="Times New Roman" w:eastAsia="楷体" w:hAnsi="Times New Roman" w:cs="Times New Roman"/>
          <w:b/>
          <w:bCs/>
          <w:sz w:val="36"/>
          <w:szCs w:val="44"/>
        </w:rPr>
      </w:pPr>
      <w:r>
        <w:rPr>
          <w:rFonts w:ascii="Times New Roman" w:eastAsia="楷体" w:hAnsi="Times New Roman" w:cs="Times New Roman"/>
          <w:b/>
          <w:bCs/>
          <w:sz w:val="36"/>
          <w:szCs w:val="44"/>
        </w:rPr>
        <w:t>（</w:t>
      </w:r>
      <w:r>
        <w:rPr>
          <w:rFonts w:ascii="Times New Roman" w:eastAsia="楷体" w:hAnsi="Times New Roman" w:cs="Times New Roman"/>
          <w:b/>
          <w:bCs/>
          <w:sz w:val="36"/>
          <w:szCs w:val="44"/>
        </w:rPr>
        <w:t>20</w:t>
      </w:r>
      <w:r>
        <w:rPr>
          <w:rFonts w:ascii="Times New Roman" w:eastAsia="楷体" w:hAnsi="Times New Roman" w:cs="Times New Roman" w:hint="eastAsia"/>
          <w:b/>
          <w:bCs/>
          <w:sz w:val="36"/>
          <w:szCs w:val="44"/>
        </w:rPr>
        <w:t>20</w:t>
      </w:r>
      <w:r>
        <w:rPr>
          <w:rFonts w:ascii="Times New Roman" w:eastAsia="楷体" w:hAnsi="Times New Roman" w:cs="Times New Roman"/>
          <w:b/>
          <w:bCs/>
          <w:sz w:val="36"/>
          <w:szCs w:val="44"/>
        </w:rPr>
        <w:t>-202</w:t>
      </w:r>
      <w:r>
        <w:rPr>
          <w:rFonts w:ascii="Times New Roman" w:eastAsia="楷体" w:hAnsi="Times New Roman" w:cs="Times New Roman" w:hint="eastAsia"/>
          <w:b/>
          <w:bCs/>
          <w:sz w:val="36"/>
          <w:szCs w:val="44"/>
        </w:rPr>
        <w:t>2</w:t>
      </w:r>
      <w:r>
        <w:rPr>
          <w:rFonts w:ascii="Times New Roman" w:eastAsia="楷体" w:hAnsi="Times New Roman" w:cs="Times New Roman"/>
          <w:b/>
          <w:bCs/>
          <w:sz w:val="36"/>
          <w:szCs w:val="44"/>
        </w:rPr>
        <w:t>年）</w:t>
      </w:r>
    </w:p>
    <w:p w:rsidR="00CE003A" w:rsidRDefault="00CE003A" w:rsidP="00290E82">
      <w:pPr>
        <w:spacing w:beforeLines="50" w:afterLines="50" w:line="480" w:lineRule="exact"/>
        <w:jc w:val="center"/>
        <w:rPr>
          <w:rFonts w:eastAsia="方正小标宋_GBK"/>
          <w:sz w:val="44"/>
          <w:szCs w:val="44"/>
        </w:rPr>
      </w:pPr>
    </w:p>
    <w:p w:rsidR="00CE003A" w:rsidRDefault="00CE003A" w:rsidP="00290E82">
      <w:pPr>
        <w:spacing w:beforeLines="50" w:afterLines="50" w:line="480" w:lineRule="exact"/>
        <w:rPr>
          <w:rFonts w:eastAsia="仿宋_GB2312"/>
          <w:sz w:val="32"/>
          <w:szCs w:val="32"/>
        </w:rPr>
      </w:pPr>
    </w:p>
    <w:p w:rsidR="00CE003A" w:rsidRDefault="00CE003A" w:rsidP="00290E82">
      <w:pPr>
        <w:spacing w:beforeLines="50" w:afterLines="50" w:line="560" w:lineRule="exact"/>
        <w:ind w:firstLineChars="100" w:firstLine="321"/>
        <w:rPr>
          <w:rFonts w:ascii="宋体" w:hAnsi="宋体"/>
          <w:b/>
          <w:sz w:val="32"/>
          <w:szCs w:val="32"/>
        </w:rPr>
      </w:pPr>
    </w:p>
    <w:p w:rsidR="00CE003A" w:rsidRDefault="00CE003A" w:rsidP="00290E82">
      <w:pPr>
        <w:spacing w:beforeLines="50" w:afterLines="50" w:line="560" w:lineRule="exact"/>
        <w:ind w:firstLineChars="100" w:firstLine="321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3.85pt;margin-top:27.1pt;width:266.45pt;height:0;z-index:251668480" o:gfxdata="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ZJlYTXAAAACQEAAA8AAAAAAAAA&#10;AQAgAAAAIgAAAGRycy9kb3ducmV2LnhtbFBLAQIUABQAAAAIAIdO4kBipWHF2QEAAHIDAAAOAAAA&#10;AAAAAAEAIAAAACYBAABkcnMvZTJvRG9jLnhtbFBLBQYAAAAABgAGAFkBAABxBQAAAAA=&#10;" adj="-16477,-1,-16477"/>
        </w:pict>
      </w:r>
      <w:r>
        <w:rPr>
          <w:rFonts w:ascii="宋体" w:hAnsi="宋体"/>
          <w:b/>
          <w:sz w:val="32"/>
          <w:szCs w:val="32"/>
        </w:rPr>
        <w:pict>
          <v:shape id="_x0000_s1031" type="#_x0000_t32" style="position:absolute;left:0;text-align:left;margin-left:123.85pt;margin-top:168.95pt;width:266.45pt;height:0;z-index:251672576" o:gfxdata="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GWfodkAAAALAQAADwAA&#10;AAAAAAABACAAAAAiAAAAZHJzL2Rvd25yZXYueG1sUEsBAhQAFAAAAAgAh07iQH4ai13cAQAAcgMA&#10;AA4AAAAAAAAAAQAgAAAAKAEAAGRycy9lMm9Eb2MueG1sUEsFBgAAAAAGAAYAWQEAAHYFAAAAAA==&#10;" adj="-16477,-1,-16477"/>
        </w:pict>
      </w:r>
      <w:r>
        <w:rPr>
          <w:rFonts w:ascii="宋体" w:hAnsi="宋体"/>
          <w:b/>
          <w:sz w:val="32"/>
          <w:szCs w:val="32"/>
        </w:rPr>
        <w:pict>
          <v:shape id="_x0000_s1030" type="#_x0000_t32" style="position:absolute;left:0;text-align:left;margin-left:123.85pt;margin-top:133.5pt;width:266.45pt;height:0;z-index:251671552" o:gfxdata="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oQGbnYAAAACwEAAA8AAAAA&#10;AAAAAQAgAAAAIgAAAGRycy9kb3ducmV2LnhtbFBLAQIUABQAAAAIAIdO4kCoK/wh2wEAAHIDAAAO&#10;AAAAAAAAAAEAIAAAACcBAABkcnMvZTJvRG9jLnhtbFBLBQYAAAAABgAGAFkBAAB0BQAAAAA=&#10;" adj="-16477,-1,-16477"/>
        </w:pict>
      </w:r>
      <w:r>
        <w:rPr>
          <w:rFonts w:ascii="宋体" w:hAnsi="宋体"/>
          <w:b/>
          <w:sz w:val="32"/>
          <w:szCs w:val="32"/>
        </w:rPr>
        <w:pict>
          <v:shape id="_x0000_s1029" type="#_x0000_t32" style="position:absolute;left:0;text-align:left;margin-left:123.85pt;margin-top:98pt;width:266.45pt;height:0;z-index:251670528" o:gfxdata="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ScyJdcAAAALAQAADwAAAAAA&#10;AAABACAAAAAiAAAAZHJzL2Rvd25yZXYueG1sUEsBAhQAFAAAAAgAh07iQLSUFrnbAQAAcgMAAA4A&#10;AAAAAAAAAQAgAAAAJgEAAGRycy9lMm9Eb2MueG1sUEsFBgAAAAAGAAYAWQEAAHMFAAAAAA==&#10;" adj="-16477,-1,-16477"/>
        </w:pict>
      </w:r>
      <w:r>
        <w:rPr>
          <w:rFonts w:ascii="宋体" w:hAnsi="宋体"/>
          <w:b/>
          <w:sz w:val="32"/>
          <w:szCs w:val="32"/>
        </w:rPr>
        <w:pict>
          <v:shape id="_x0000_s1028" type="#_x0000_t32" style="position:absolute;left:0;text-align:left;margin-left:123.85pt;margin-top:204.4pt;width:266.45pt;height:0;z-index:251673600" o:gfxdata="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9ZKHNgAAAALAQAADwAAAAAA&#10;AAABACAAAAAiAAAAZHJzL2Rvd25yZXYueG1sUEsBAhQAFAAAAAgAh07iQNFTWMvaAQAAcgMAAA4A&#10;AAAAAAAAAQAgAAAAJwEAAGRycy9lMm9Eb2MueG1sUEsFBgAAAAAGAAYAWQEAAHMFAAAAAA==&#10;" adj="-16477,-1,-16477"/>
        </w:pict>
      </w:r>
      <w:r>
        <w:rPr>
          <w:rFonts w:ascii="宋体" w:hAnsi="宋体"/>
          <w:b/>
          <w:sz w:val="32"/>
          <w:szCs w:val="32"/>
        </w:rPr>
        <w:pict>
          <v:shape id="_x0000_s1027" type="#_x0000_t32" style="position:absolute;left:0;text-align:left;margin-left:123.85pt;margin-top:62.55pt;width:266.45pt;height:0;z-index:251669504" o:gfxdata="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j3NBNgAAAALAQAADwAAAAAA&#10;AAABACAAAAAiAAAAZHJzL2Rvd25yZXYueG1sUEsBAhQAFAAAAAgAh07iQM3sslPaAQAAcgMAAA4A&#10;AAAAAAAAAQAgAAAAJwEAAGRycy9lMm9Eb2MueG1sUEsFBgAAAAAGAAYAWQEAAHMFAAAAAA==&#10;" adj="-16477,-1,-16477"/>
        </w:pict>
      </w:r>
      <w:r w:rsidR="00837949">
        <w:rPr>
          <w:rFonts w:ascii="宋体" w:hAnsi="宋体" w:hint="eastAsia"/>
          <w:b/>
          <w:sz w:val="32"/>
          <w:szCs w:val="32"/>
        </w:rPr>
        <w:t>中</w:t>
      </w:r>
      <w:r w:rsidR="00837949">
        <w:rPr>
          <w:rFonts w:ascii="宋体" w:hAnsi="宋体" w:hint="eastAsia"/>
          <w:b/>
          <w:sz w:val="32"/>
          <w:szCs w:val="32"/>
        </w:rPr>
        <w:t xml:space="preserve"> </w:t>
      </w:r>
      <w:r w:rsidR="00837949">
        <w:rPr>
          <w:rFonts w:ascii="宋体" w:hAnsi="宋体" w:hint="eastAsia"/>
          <w:b/>
          <w:sz w:val="32"/>
          <w:szCs w:val="32"/>
        </w:rPr>
        <w:t>心</w:t>
      </w:r>
      <w:r w:rsidR="00837949">
        <w:rPr>
          <w:rFonts w:ascii="宋体" w:hAnsi="宋体" w:hint="eastAsia"/>
          <w:b/>
          <w:sz w:val="32"/>
          <w:szCs w:val="32"/>
        </w:rPr>
        <w:t xml:space="preserve"> </w:t>
      </w:r>
      <w:r w:rsidR="00837949">
        <w:rPr>
          <w:rFonts w:ascii="宋体" w:hAnsi="宋体" w:hint="eastAsia"/>
          <w:b/>
          <w:sz w:val="32"/>
          <w:szCs w:val="32"/>
        </w:rPr>
        <w:t>名</w:t>
      </w:r>
      <w:r w:rsidR="00837949">
        <w:rPr>
          <w:rFonts w:ascii="宋体" w:hAnsi="宋体" w:hint="eastAsia"/>
          <w:b/>
          <w:sz w:val="32"/>
          <w:szCs w:val="32"/>
        </w:rPr>
        <w:t xml:space="preserve"> </w:t>
      </w:r>
      <w:r w:rsidR="00837949">
        <w:rPr>
          <w:rFonts w:ascii="宋体" w:hAnsi="宋体" w:hint="eastAsia"/>
          <w:b/>
          <w:sz w:val="32"/>
          <w:szCs w:val="32"/>
        </w:rPr>
        <w:t>称：</w:t>
      </w:r>
    </w:p>
    <w:p w:rsidR="00CE003A" w:rsidRDefault="00837949" w:rsidP="00290E82">
      <w:pPr>
        <w:spacing w:beforeLines="50" w:afterLines="50" w:line="560" w:lineRule="exact"/>
        <w:ind w:firstLineChars="100" w:firstLine="321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依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托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单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位：</w:t>
      </w:r>
    </w:p>
    <w:p w:rsidR="00CE003A" w:rsidRDefault="00837949" w:rsidP="00290E82">
      <w:pPr>
        <w:spacing w:beforeLines="50" w:afterLines="50" w:line="560" w:lineRule="exact"/>
        <w:ind w:firstLineChars="100" w:firstLine="321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中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心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主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任：</w:t>
      </w:r>
    </w:p>
    <w:p w:rsidR="00CE003A" w:rsidRDefault="00837949" w:rsidP="00290E82">
      <w:pPr>
        <w:tabs>
          <w:tab w:val="left" w:pos="2127"/>
        </w:tabs>
        <w:spacing w:beforeLines="50" w:afterLines="50" w:line="560" w:lineRule="exact"/>
        <w:ind w:firstLineChars="100" w:firstLine="32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联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系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电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话：</w:t>
      </w:r>
    </w:p>
    <w:p w:rsidR="00CE003A" w:rsidRDefault="00837949" w:rsidP="00290E82">
      <w:pPr>
        <w:tabs>
          <w:tab w:val="left" w:pos="8364"/>
        </w:tabs>
        <w:spacing w:beforeLines="50" w:afterLines="50" w:line="560" w:lineRule="exact"/>
        <w:ind w:firstLineChars="100" w:firstLine="32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归口管理部门：</w:t>
      </w:r>
    </w:p>
    <w:p w:rsidR="00CE003A" w:rsidRDefault="00837949" w:rsidP="00290E82">
      <w:pPr>
        <w:spacing w:beforeLines="50" w:afterLines="50" w:line="560" w:lineRule="exact"/>
        <w:ind w:firstLineChars="100" w:firstLine="32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时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间：</w:t>
      </w:r>
    </w:p>
    <w:p w:rsidR="00CE003A" w:rsidRDefault="00CE003A" w:rsidP="00290E82">
      <w:pPr>
        <w:spacing w:beforeLines="50" w:afterLines="50" w:line="480" w:lineRule="exact"/>
        <w:rPr>
          <w:rFonts w:ascii="宋体" w:hAnsi="宋体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480" w:lineRule="exact"/>
        <w:rPr>
          <w:rFonts w:eastAsia="仿宋_GB2312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480" w:lineRule="exact"/>
        <w:rPr>
          <w:rFonts w:eastAsia="仿宋_GB2312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480" w:lineRule="exact"/>
        <w:rPr>
          <w:rFonts w:eastAsia="仿宋_GB2312"/>
          <w:b/>
          <w:bCs/>
          <w:sz w:val="32"/>
          <w:szCs w:val="32"/>
        </w:rPr>
      </w:pPr>
    </w:p>
    <w:p w:rsidR="00CE003A" w:rsidRDefault="00CE003A" w:rsidP="00290E82">
      <w:pPr>
        <w:spacing w:beforeLines="50" w:afterLines="50" w:line="480" w:lineRule="exact"/>
        <w:rPr>
          <w:rFonts w:eastAsia="仿宋_GB2312"/>
          <w:b/>
          <w:bCs/>
          <w:sz w:val="32"/>
          <w:szCs w:val="32"/>
        </w:rPr>
      </w:pPr>
    </w:p>
    <w:p w:rsidR="00CE003A" w:rsidRDefault="00837949" w:rsidP="00290E82">
      <w:pPr>
        <w:spacing w:beforeLines="50" w:afterLines="50" w:line="480" w:lineRule="exact"/>
        <w:jc w:val="center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安徽省科学技术厅制</w:t>
      </w:r>
    </w:p>
    <w:p w:rsidR="00CE003A" w:rsidRDefault="00837949" w:rsidP="00290E82">
      <w:pPr>
        <w:spacing w:beforeLines="50" w:afterLines="50" w:line="480" w:lineRule="exact"/>
        <w:jc w:val="center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○二○</w:t>
      </w:r>
      <w:r>
        <w:rPr>
          <w:rFonts w:eastAsia="黑体" w:hAnsi="黑体" w:hint="eastAsia"/>
          <w:sz w:val="32"/>
          <w:szCs w:val="32"/>
        </w:rPr>
        <w:t>年</w:t>
      </w:r>
    </w:p>
    <w:p w:rsidR="00CE003A" w:rsidRDefault="00CE003A" w:rsidP="00290E82">
      <w:pPr>
        <w:spacing w:beforeLines="50" w:afterLines="50" w:line="480" w:lineRule="exact"/>
        <w:jc w:val="center"/>
        <w:rPr>
          <w:rFonts w:eastAsia="黑体"/>
          <w:sz w:val="32"/>
          <w:szCs w:val="32"/>
        </w:rPr>
        <w:sectPr w:rsidR="00CE003A">
          <w:footerReference w:type="default" r:id="rId7"/>
          <w:footerReference w:type="first" r:id="rId8"/>
          <w:pgSz w:w="11906" w:h="16838"/>
          <w:pgMar w:top="1701" w:right="1588" w:bottom="1701" w:left="1588" w:header="851" w:footer="1418" w:gutter="0"/>
          <w:pgNumType w:fmt="numberInDash"/>
          <w:cols w:space="720"/>
          <w:docGrid w:type="lines" w:linePitch="312"/>
        </w:sect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CE003A">
        <w:trPr>
          <w:trHeight w:val="703"/>
        </w:trPr>
        <w:tc>
          <w:tcPr>
            <w:tcW w:w="8946" w:type="dxa"/>
            <w:shd w:val="clear" w:color="auto" w:fill="auto"/>
          </w:tcPr>
          <w:p w:rsidR="00CE003A" w:rsidRDefault="00837949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一、中心概述</w:t>
            </w:r>
          </w:p>
        </w:tc>
      </w:tr>
      <w:tr w:rsidR="00CE003A">
        <w:trPr>
          <w:trHeight w:val="4953"/>
        </w:trPr>
        <w:tc>
          <w:tcPr>
            <w:tcW w:w="8946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rPr>
          <w:trHeight w:val="573"/>
        </w:trPr>
        <w:tc>
          <w:tcPr>
            <w:tcW w:w="8946" w:type="dxa"/>
            <w:shd w:val="clear" w:color="auto" w:fill="auto"/>
            <w:vAlign w:val="center"/>
          </w:tcPr>
          <w:p w:rsidR="00CE003A" w:rsidRDefault="00837949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二、重点研发</w:t>
            </w:r>
            <w:r>
              <w:rPr>
                <w:rFonts w:ascii="黑体" w:eastAsia="黑体" w:hAnsi="黑体"/>
                <w:sz w:val="28"/>
                <w:szCs w:val="28"/>
              </w:rPr>
              <w:t>方向和内容</w:t>
            </w:r>
          </w:p>
        </w:tc>
      </w:tr>
      <w:tr w:rsidR="00CE003A">
        <w:trPr>
          <w:trHeight w:val="6722"/>
        </w:trPr>
        <w:tc>
          <w:tcPr>
            <w:tcW w:w="8946" w:type="dxa"/>
            <w:shd w:val="clear" w:color="auto" w:fill="auto"/>
          </w:tcPr>
          <w:p w:rsidR="00CE003A" w:rsidRDefault="00CE003A" w:rsidP="00290E82">
            <w:pPr>
              <w:snapToGrid w:val="0"/>
              <w:spacing w:beforeLines="50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rPr>
          <w:trHeight w:val="703"/>
        </w:trPr>
        <w:tc>
          <w:tcPr>
            <w:tcW w:w="8946" w:type="dxa"/>
            <w:shd w:val="clear" w:color="auto" w:fill="auto"/>
            <w:vAlign w:val="center"/>
          </w:tcPr>
          <w:p w:rsidR="00CE003A" w:rsidRDefault="00837949" w:rsidP="00290E82">
            <w:pPr>
              <w:spacing w:beforeLines="50" w:afterLines="50" w:line="3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三、预期完成目标</w:t>
            </w:r>
          </w:p>
        </w:tc>
      </w:tr>
      <w:tr w:rsidR="00CE003A">
        <w:trPr>
          <w:trHeight w:val="4527"/>
        </w:trPr>
        <w:tc>
          <w:tcPr>
            <w:tcW w:w="8946" w:type="dxa"/>
            <w:shd w:val="clear" w:color="auto" w:fill="auto"/>
          </w:tcPr>
          <w:p w:rsidR="00CE003A" w:rsidRDefault="00837949" w:rsidP="00290E82">
            <w:pPr>
              <w:spacing w:beforeLines="50" w:afterLines="50" w:line="3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省技术创新中心应注重发挥对国家和我省重大需求和工程建设、对产业化发展的支撑作用。包括：自主可控的关键核心技术及自主知识产权获取，创新能力建设方面等；人才队伍建设；技术成果转化和应用示范和对产业技术发展的影响；预期取得的经济和社会效益；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研发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投入情况；其它相关任务。</w:t>
            </w:r>
          </w:p>
        </w:tc>
      </w:tr>
      <w:tr w:rsidR="00CE003A">
        <w:trPr>
          <w:trHeight w:val="561"/>
        </w:trPr>
        <w:tc>
          <w:tcPr>
            <w:tcW w:w="8946" w:type="dxa"/>
            <w:shd w:val="clear" w:color="auto" w:fill="auto"/>
          </w:tcPr>
          <w:p w:rsidR="00CE003A" w:rsidRDefault="00837949" w:rsidP="00290E82">
            <w:pPr>
              <w:snapToGrid w:val="0"/>
              <w:spacing w:beforeLines="50" w:afterLines="5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四、建设规划方案与年度实施计划</w:t>
            </w:r>
          </w:p>
        </w:tc>
      </w:tr>
      <w:tr w:rsidR="00CE003A">
        <w:trPr>
          <w:trHeight w:val="6940"/>
        </w:trPr>
        <w:tc>
          <w:tcPr>
            <w:tcW w:w="8946" w:type="dxa"/>
            <w:shd w:val="clear" w:color="auto" w:fill="auto"/>
          </w:tcPr>
          <w:p w:rsidR="00CE003A" w:rsidRDefault="00837949" w:rsidP="00290E82">
            <w:pPr>
              <w:spacing w:beforeLines="50" w:afterLines="50"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包括：三年规划方案概述；年度实施工作计划和阶段目标。</w:t>
            </w:r>
          </w:p>
        </w:tc>
      </w:tr>
    </w:tbl>
    <w:p w:rsidR="00CE003A" w:rsidRDefault="00CE003A" w:rsidP="00290E82">
      <w:pPr>
        <w:spacing w:beforeLines="50" w:afterLines="50" w:line="480" w:lineRule="exact"/>
        <w:jc w:val="left"/>
        <w:rPr>
          <w:rFonts w:ascii="黑体" w:eastAsia="黑体" w:hAnsi="黑体"/>
          <w:sz w:val="28"/>
          <w:szCs w:val="28"/>
        </w:rPr>
        <w:sectPr w:rsidR="00CE003A">
          <w:pgSz w:w="11906" w:h="16838"/>
          <w:pgMar w:top="1701" w:right="1588" w:bottom="1701" w:left="1588" w:header="851" w:footer="1418" w:gutter="0"/>
          <w:pgNumType w:fmt="numberInDash"/>
          <w:cols w:space="720"/>
          <w:docGrid w:type="lines" w:linePitch="312"/>
        </w:sect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6"/>
        <w:gridCol w:w="1519"/>
        <w:gridCol w:w="1519"/>
        <w:gridCol w:w="1520"/>
      </w:tblGrid>
      <w:tr w:rsidR="00CE003A">
        <w:trPr>
          <w:cantSplit/>
          <w:trHeight w:val="841"/>
          <w:jc w:val="center"/>
        </w:trPr>
        <w:tc>
          <w:tcPr>
            <w:tcW w:w="8794" w:type="dxa"/>
            <w:gridSpan w:val="4"/>
            <w:vAlign w:val="center"/>
          </w:tcPr>
          <w:p w:rsidR="00CE003A" w:rsidRDefault="00837949" w:rsidP="00290E82">
            <w:pPr>
              <w:spacing w:beforeLines="50" w:afterLines="50" w:line="360" w:lineRule="exac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五、经费收支（万元）</w:t>
            </w: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资金来源概算</w:t>
            </w:r>
          </w:p>
        </w:tc>
        <w:tc>
          <w:tcPr>
            <w:tcW w:w="1519" w:type="dxa"/>
            <w:vAlign w:val="center"/>
          </w:tcPr>
          <w:p w:rsidR="00CE003A" w:rsidRDefault="0083794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519" w:type="dxa"/>
            <w:vAlign w:val="center"/>
          </w:tcPr>
          <w:p w:rsidR="00CE003A" w:rsidRDefault="00837949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2021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520" w:type="dxa"/>
            <w:vAlign w:val="center"/>
          </w:tcPr>
          <w:p w:rsidR="00CE003A" w:rsidRDefault="00837949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、依托单位</w:t>
            </w:r>
            <w:r>
              <w:rPr>
                <w:rFonts w:ascii="宋体"/>
              </w:rPr>
              <w:t>自筹投入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、纵向项目</w:t>
            </w:r>
            <w:r>
              <w:rPr>
                <w:rFonts w:ascii="宋体"/>
              </w:rPr>
              <w:t>（</w:t>
            </w:r>
            <w:r>
              <w:rPr>
                <w:rFonts w:ascii="宋体" w:hint="eastAsia"/>
              </w:rPr>
              <w:t>课题</w:t>
            </w:r>
            <w:r>
              <w:rPr>
                <w:rFonts w:ascii="宋体"/>
              </w:rPr>
              <w:t>）</w:t>
            </w:r>
            <w:r>
              <w:rPr>
                <w:rFonts w:ascii="宋体" w:hint="eastAsia"/>
              </w:rPr>
              <w:t>来源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、横向项目</w:t>
            </w:r>
            <w:r>
              <w:rPr>
                <w:rFonts w:ascii="宋体"/>
              </w:rPr>
              <w:t>（</w:t>
            </w:r>
            <w:r>
              <w:rPr>
                <w:rFonts w:ascii="宋体" w:hint="eastAsia"/>
              </w:rPr>
              <w:t>课题</w:t>
            </w:r>
            <w:r>
              <w:rPr>
                <w:rFonts w:ascii="宋体"/>
              </w:rPr>
              <w:t>）</w:t>
            </w:r>
            <w:r>
              <w:rPr>
                <w:rFonts w:ascii="宋体" w:hint="eastAsia"/>
              </w:rPr>
              <w:t>来源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  <w:r>
              <w:rPr>
                <w:rFonts w:ascii="宋体" w:hint="eastAsia"/>
              </w:rPr>
              <w:t>、省市</w:t>
            </w:r>
            <w:r>
              <w:rPr>
                <w:rFonts w:ascii="宋体"/>
              </w:rPr>
              <w:t>财政补助（</w:t>
            </w:r>
            <w:r>
              <w:rPr>
                <w:rFonts w:ascii="宋体" w:hint="eastAsia"/>
              </w:rPr>
              <w:t>奖励</w:t>
            </w:r>
            <w:r>
              <w:rPr>
                <w:rFonts w:ascii="宋体"/>
              </w:rPr>
              <w:t>）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>其他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694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来源合计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资金支出概算</w:t>
            </w:r>
          </w:p>
        </w:tc>
        <w:tc>
          <w:tcPr>
            <w:tcW w:w="1519" w:type="dxa"/>
            <w:vAlign w:val="center"/>
          </w:tcPr>
          <w:p w:rsidR="00CE003A" w:rsidRDefault="0083794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519" w:type="dxa"/>
            <w:vAlign w:val="center"/>
          </w:tcPr>
          <w:p w:rsidR="00CE003A" w:rsidRDefault="00837949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2021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  <w:tc>
          <w:tcPr>
            <w:tcW w:w="1520" w:type="dxa"/>
            <w:vAlign w:val="center"/>
          </w:tcPr>
          <w:p w:rsidR="00CE003A" w:rsidRDefault="00837949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（一）日常</w:t>
            </w:r>
            <w:r>
              <w:rPr>
                <w:rFonts w:ascii="宋体" w:hAnsi="宋体"/>
                <w:b/>
                <w:bCs/>
              </w:rPr>
              <w:t>运行保障支出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……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（二）科研</w:t>
            </w:r>
            <w:r>
              <w:rPr>
                <w:rFonts w:ascii="宋体" w:hAnsi="宋体"/>
                <w:b/>
                <w:bCs/>
              </w:rPr>
              <w:t>业务支出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……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（三）绩效</w:t>
            </w:r>
            <w:r>
              <w:rPr>
                <w:rFonts w:ascii="宋体" w:hAnsi="宋体"/>
                <w:b/>
                <w:bCs/>
              </w:rPr>
              <w:t>奖励支出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、成果</w:t>
            </w:r>
            <w:r>
              <w:rPr>
                <w:rFonts w:ascii="宋体"/>
              </w:rPr>
              <w:t>奖励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奖金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其他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、人才</w:t>
            </w:r>
            <w:r>
              <w:rPr>
                <w:rFonts w:ascii="宋体"/>
              </w:rPr>
              <w:t>引进和</w:t>
            </w:r>
            <w:r>
              <w:rPr>
                <w:rFonts w:ascii="宋体" w:hint="eastAsia"/>
              </w:rPr>
              <w:t>培养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）人才</w:t>
            </w:r>
            <w:r>
              <w:rPr>
                <w:rFonts w:ascii="宋体"/>
              </w:rPr>
              <w:t>引进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人才</w:t>
            </w:r>
            <w:r>
              <w:rPr>
                <w:rFonts w:ascii="宋体" w:hint="eastAsia"/>
              </w:rPr>
              <w:t>培养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其他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（四）</w:t>
            </w:r>
            <w:r>
              <w:rPr>
                <w:rFonts w:ascii="宋体" w:hAnsi="宋体"/>
                <w:b/>
                <w:bCs/>
              </w:rPr>
              <w:t>其他支出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cantSplit/>
          <w:trHeight w:val="510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int="eastAsia"/>
              </w:rPr>
              <w:t>……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E003A">
        <w:trPr>
          <w:cantSplit/>
          <w:trHeight w:val="742"/>
          <w:jc w:val="center"/>
        </w:trPr>
        <w:tc>
          <w:tcPr>
            <w:tcW w:w="4236" w:type="dxa"/>
            <w:vAlign w:val="center"/>
          </w:tcPr>
          <w:p w:rsidR="00CE003A" w:rsidRDefault="00837949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支出合计</w:t>
            </w: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9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CE003A" w:rsidRDefault="00CE003A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CE003A" w:rsidRDefault="00CE003A" w:rsidP="00290E82">
      <w:pPr>
        <w:spacing w:beforeLines="50" w:afterLines="50" w:line="480" w:lineRule="exact"/>
        <w:jc w:val="left"/>
        <w:rPr>
          <w:rFonts w:ascii="黑体" w:eastAsia="黑体" w:hAnsi="黑体"/>
          <w:sz w:val="28"/>
          <w:szCs w:val="28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878"/>
        <w:gridCol w:w="383"/>
        <w:gridCol w:w="1432"/>
        <w:gridCol w:w="77"/>
        <w:gridCol w:w="1317"/>
        <w:gridCol w:w="528"/>
        <w:gridCol w:w="204"/>
        <w:gridCol w:w="851"/>
        <w:gridCol w:w="142"/>
        <w:gridCol w:w="1041"/>
        <w:gridCol w:w="171"/>
        <w:gridCol w:w="6"/>
      </w:tblGrid>
      <w:tr w:rsidR="00CE003A">
        <w:trPr>
          <w:gridAfter w:val="1"/>
          <w:wAfter w:w="6" w:type="dxa"/>
          <w:trHeight w:val="562"/>
        </w:trPr>
        <w:tc>
          <w:tcPr>
            <w:tcW w:w="9117" w:type="dxa"/>
            <w:gridSpan w:val="13"/>
            <w:shd w:val="clear" w:color="auto" w:fill="auto"/>
          </w:tcPr>
          <w:p w:rsidR="00CE003A" w:rsidRDefault="00837949" w:rsidP="00290E82">
            <w:pPr>
              <w:snapToGrid w:val="0"/>
              <w:spacing w:beforeLines="50" w:afterLines="5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六、依托单位条件保障与配套措施</w:t>
            </w:r>
          </w:p>
        </w:tc>
      </w:tr>
      <w:tr w:rsidR="00CE003A">
        <w:trPr>
          <w:gridAfter w:val="1"/>
          <w:wAfter w:w="6" w:type="dxa"/>
          <w:trHeight w:val="4414"/>
        </w:trPr>
        <w:tc>
          <w:tcPr>
            <w:tcW w:w="9117" w:type="dxa"/>
            <w:gridSpan w:val="13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rPr>
          <w:gridAfter w:val="1"/>
          <w:wAfter w:w="6" w:type="dxa"/>
          <w:trHeight w:val="691"/>
        </w:trPr>
        <w:tc>
          <w:tcPr>
            <w:tcW w:w="9117" w:type="dxa"/>
            <w:gridSpan w:val="13"/>
            <w:shd w:val="clear" w:color="auto" w:fill="auto"/>
          </w:tcPr>
          <w:p w:rsidR="00CE003A" w:rsidRDefault="00837949">
            <w:pPr>
              <w:snapToGrid w:val="0"/>
              <w:spacing w:line="4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七、主要参建单位</w:t>
            </w:r>
          </w:p>
        </w:tc>
      </w:tr>
      <w:tr w:rsidR="00CE003A">
        <w:trPr>
          <w:trHeight w:val="628"/>
        </w:trPr>
        <w:tc>
          <w:tcPr>
            <w:tcW w:w="959" w:type="dxa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负责人</w:t>
            </w:r>
          </w:p>
        </w:tc>
        <w:tc>
          <w:tcPr>
            <w:tcW w:w="2211" w:type="dxa"/>
            <w:gridSpan w:val="5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签名</w:t>
            </w: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8946" w:type="dxa"/>
            <w:gridSpan w:val="12"/>
            <w:shd w:val="clear" w:color="auto" w:fill="auto"/>
          </w:tcPr>
          <w:p w:rsidR="00CE003A" w:rsidRDefault="00837949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八、中心主任及专家（技术）委员会名单</w:t>
            </w:r>
          </w:p>
        </w:tc>
      </w:tr>
      <w:tr w:rsidR="00CE003A">
        <w:trPr>
          <w:gridAfter w:val="2"/>
          <w:wAfter w:w="177" w:type="dxa"/>
          <w:trHeight w:val="744"/>
        </w:trPr>
        <w:tc>
          <w:tcPr>
            <w:tcW w:w="8946" w:type="dxa"/>
            <w:gridSpan w:val="12"/>
            <w:shd w:val="clear" w:color="auto" w:fill="auto"/>
            <w:vAlign w:val="center"/>
          </w:tcPr>
          <w:p w:rsidR="00CE003A" w:rsidRDefault="00837949">
            <w:pPr>
              <w:snapToGrid w:val="0"/>
              <w:rPr>
                <w:rFonts w:eastAsia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（一）中心主任</w:t>
            </w:r>
          </w:p>
        </w:tc>
      </w:tr>
      <w:tr w:rsidR="00CE003A">
        <w:trPr>
          <w:gridAfter w:val="2"/>
          <w:wAfter w:w="177" w:type="dxa"/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3209" w:type="dxa"/>
            <w:gridSpan w:val="4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研究领域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手机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CE003A" w:rsidRDefault="00837949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签名</w:t>
            </w: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12" w:type="dxa"/>
            <w:gridSpan w:val="2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209" w:type="dxa"/>
            <w:gridSpan w:val="4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83" w:type="dxa"/>
            <w:gridSpan w:val="3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8946" w:type="dxa"/>
            <w:gridSpan w:val="12"/>
            <w:shd w:val="clear" w:color="auto" w:fill="auto"/>
          </w:tcPr>
          <w:p w:rsidR="00CE003A" w:rsidRDefault="00837949" w:rsidP="00290E82">
            <w:pPr>
              <w:spacing w:beforeLines="50" w:afterLines="50" w:line="480" w:lineRule="exact"/>
              <w:jc w:val="left"/>
              <w:rPr>
                <w:rFonts w:eastAsia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（二）专家（技术）委员会</w:t>
            </w:r>
          </w:p>
        </w:tc>
      </w:tr>
      <w:tr w:rsidR="00CE003A">
        <w:trPr>
          <w:gridAfter w:val="2"/>
          <w:wAfter w:w="177" w:type="dxa"/>
          <w:trHeight w:val="814"/>
        </w:trPr>
        <w:tc>
          <w:tcPr>
            <w:tcW w:w="959" w:type="dxa"/>
            <w:shd w:val="clear" w:color="auto" w:fill="auto"/>
            <w:vAlign w:val="center"/>
          </w:tcPr>
          <w:p w:rsidR="00CE003A" w:rsidRDefault="00837949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837949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837949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837949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837949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研究领域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837949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手机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837949" w:rsidP="00290E82">
            <w:pPr>
              <w:snapToGrid w:val="0"/>
              <w:spacing w:beforeLines="50" w:afterLines="5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签名</w:t>
            </w: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CE003A">
        <w:trPr>
          <w:gridAfter w:val="2"/>
          <w:wAfter w:w="177" w:type="dxa"/>
        </w:trPr>
        <w:tc>
          <w:tcPr>
            <w:tcW w:w="959" w:type="dxa"/>
            <w:shd w:val="clear" w:color="auto" w:fill="auto"/>
            <w:vAlign w:val="center"/>
          </w:tcPr>
          <w:p w:rsidR="00CE003A" w:rsidRDefault="00837949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CE003A" w:rsidRDefault="00CE003A" w:rsidP="00290E82">
            <w:pPr>
              <w:spacing w:beforeLines="50" w:afterLines="50" w:line="480" w:lineRule="exact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CE003A" w:rsidRDefault="00CE003A" w:rsidP="00290E82">
      <w:pPr>
        <w:spacing w:beforeLines="50" w:afterLines="50" w:line="480" w:lineRule="exact"/>
        <w:jc w:val="left"/>
        <w:rPr>
          <w:rFonts w:eastAsia="黑体"/>
          <w:sz w:val="32"/>
          <w:szCs w:val="32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9"/>
      </w:tblGrid>
      <w:tr w:rsidR="00CE003A">
        <w:trPr>
          <w:trHeight w:val="846"/>
        </w:trPr>
        <w:tc>
          <w:tcPr>
            <w:tcW w:w="9149" w:type="dxa"/>
            <w:shd w:val="clear" w:color="auto" w:fill="auto"/>
          </w:tcPr>
          <w:p w:rsidR="00CE003A" w:rsidRDefault="00837949" w:rsidP="00290E82">
            <w:pPr>
              <w:spacing w:beforeLines="50" w:afterLines="50"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九、依托单位意见</w:t>
            </w:r>
          </w:p>
        </w:tc>
      </w:tr>
      <w:tr w:rsidR="00CE003A">
        <w:trPr>
          <w:trHeight w:val="3685"/>
        </w:trPr>
        <w:tc>
          <w:tcPr>
            <w:tcW w:w="9149" w:type="dxa"/>
            <w:shd w:val="clear" w:color="auto" w:fill="auto"/>
          </w:tcPr>
          <w:p w:rsidR="00CE003A" w:rsidRDefault="00837949" w:rsidP="00290E82">
            <w:pPr>
              <w:spacing w:beforeLines="10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中心主任签名：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主要负责人签名：</w:t>
            </w:r>
          </w:p>
          <w:p w:rsidR="00CE003A" w:rsidRDefault="00CE003A" w:rsidP="00290E82">
            <w:pPr>
              <w:spacing w:beforeLines="5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837949" w:rsidP="00290E82">
            <w:pPr>
              <w:spacing w:beforeLines="50" w:afterLines="50" w:line="480" w:lineRule="exact"/>
              <w:ind w:leftChars="2200" w:left="4620"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单位盖章：</w:t>
            </w:r>
          </w:p>
          <w:p w:rsidR="00CE003A" w:rsidRDefault="00CE003A" w:rsidP="00290E82">
            <w:pPr>
              <w:spacing w:beforeLines="50" w:afterLines="50" w:line="480" w:lineRule="exact"/>
              <w:ind w:leftChars="2200" w:left="4620"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837949" w:rsidP="00290E82">
            <w:pPr>
              <w:wordWrap w:val="0"/>
              <w:spacing w:beforeLines="50" w:afterLines="50" w:line="48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</w:t>
            </w:r>
          </w:p>
        </w:tc>
      </w:tr>
      <w:tr w:rsidR="00CE003A">
        <w:trPr>
          <w:trHeight w:val="683"/>
        </w:trPr>
        <w:tc>
          <w:tcPr>
            <w:tcW w:w="9149" w:type="dxa"/>
            <w:shd w:val="clear" w:color="auto" w:fill="auto"/>
          </w:tcPr>
          <w:p w:rsidR="00CE003A" w:rsidRDefault="00837949" w:rsidP="00290E82">
            <w:pPr>
              <w:spacing w:beforeLines="50" w:afterLines="50"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十、归口管理部门意见</w:t>
            </w:r>
          </w:p>
        </w:tc>
      </w:tr>
      <w:tr w:rsidR="00CE003A">
        <w:trPr>
          <w:trHeight w:val="3252"/>
        </w:trPr>
        <w:tc>
          <w:tcPr>
            <w:tcW w:w="914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837949" w:rsidP="00290E82">
            <w:pPr>
              <w:spacing w:beforeLines="5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主要负责人签名：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单位盖章：</w:t>
            </w:r>
          </w:p>
          <w:p w:rsidR="00CE003A" w:rsidRDefault="00CE003A" w:rsidP="00290E82">
            <w:pPr>
              <w:spacing w:beforeLines="5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837949" w:rsidP="00290E82">
            <w:pPr>
              <w:wordWrap w:val="0"/>
              <w:spacing w:beforeLines="50" w:afterLines="50" w:line="48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</w:p>
        </w:tc>
      </w:tr>
      <w:tr w:rsidR="00CE003A">
        <w:trPr>
          <w:trHeight w:val="1010"/>
        </w:trPr>
        <w:tc>
          <w:tcPr>
            <w:tcW w:w="9149" w:type="dxa"/>
            <w:shd w:val="clear" w:color="auto" w:fill="auto"/>
          </w:tcPr>
          <w:p w:rsidR="00CE003A" w:rsidRDefault="00837949" w:rsidP="00290E82">
            <w:pPr>
              <w:spacing w:beforeLines="50" w:afterLines="50" w:line="48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十一、省科技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厅意见</w:t>
            </w:r>
            <w:proofErr w:type="gramEnd"/>
          </w:p>
        </w:tc>
      </w:tr>
      <w:tr w:rsidR="00CE003A">
        <w:trPr>
          <w:trHeight w:val="2555"/>
        </w:trPr>
        <w:tc>
          <w:tcPr>
            <w:tcW w:w="9149" w:type="dxa"/>
            <w:shd w:val="clear" w:color="auto" w:fill="auto"/>
          </w:tcPr>
          <w:p w:rsidR="00CE003A" w:rsidRDefault="00CE003A" w:rsidP="00290E82">
            <w:pPr>
              <w:spacing w:beforeLines="50" w:afterLines="50" w:line="480" w:lineRule="exact"/>
              <w:ind w:firstLineChars="200" w:firstLine="640"/>
              <w:jc w:val="left"/>
              <w:rPr>
                <w:rFonts w:eastAsia="黑体"/>
                <w:sz w:val="32"/>
                <w:szCs w:val="32"/>
              </w:rPr>
            </w:pPr>
          </w:p>
          <w:p w:rsidR="00CE003A" w:rsidRDefault="00837949" w:rsidP="00290E82">
            <w:pPr>
              <w:spacing w:beforeLines="5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主要负责人签名：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单位盖章：</w:t>
            </w:r>
          </w:p>
          <w:p w:rsidR="00CE003A" w:rsidRDefault="00CE003A" w:rsidP="00290E82">
            <w:pPr>
              <w:spacing w:beforeLines="5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CE003A" w:rsidP="00290E82">
            <w:pPr>
              <w:spacing w:beforeLines="50" w:afterLines="50" w:line="480" w:lineRule="exact"/>
              <w:ind w:firstLineChars="200" w:firstLine="560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CE003A" w:rsidRDefault="00837949" w:rsidP="00290E82">
            <w:pPr>
              <w:wordWrap w:val="0"/>
              <w:spacing w:beforeLines="50" w:afterLines="50" w:line="48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</w:t>
            </w:r>
          </w:p>
        </w:tc>
      </w:tr>
    </w:tbl>
    <w:p w:rsidR="00CE003A" w:rsidRDefault="00CE003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E003A" w:rsidSect="00CE003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49" w:rsidRDefault="00837949" w:rsidP="00CE003A">
      <w:r>
        <w:separator/>
      </w:r>
    </w:p>
  </w:endnote>
  <w:endnote w:type="continuationSeparator" w:id="0">
    <w:p w:rsidR="00837949" w:rsidRDefault="00837949" w:rsidP="00CE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3A" w:rsidRDefault="00CE003A">
    <w:pPr>
      <w:pStyle w:val="a5"/>
      <w:framePr w:wrap="around" w:vAnchor="text" w:hAnchor="margin" w:xAlign="outside" w:y="1"/>
      <w:rPr>
        <w:rStyle w:val="a8"/>
        <w:rFonts w:ascii="宋体"/>
        <w:sz w:val="24"/>
        <w:szCs w:val="28"/>
      </w:rPr>
    </w:pPr>
    <w:r>
      <w:rPr>
        <w:rFonts w:ascii="宋体" w:hAnsi="宋体" w:cs="宋体"/>
        <w:sz w:val="24"/>
        <w:szCs w:val="28"/>
      </w:rPr>
      <w:fldChar w:fldCharType="begin"/>
    </w:r>
    <w:r w:rsidR="00837949">
      <w:rPr>
        <w:rStyle w:val="a8"/>
        <w:rFonts w:ascii="宋体" w:hAnsi="宋体" w:cs="宋体"/>
        <w:sz w:val="24"/>
        <w:szCs w:val="28"/>
      </w:rPr>
      <w:instrText xml:space="preserve">PAGE  </w:instrText>
    </w:r>
    <w:r>
      <w:rPr>
        <w:rFonts w:ascii="宋体" w:hAnsi="宋体" w:cs="宋体"/>
        <w:sz w:val="24"/>
        <w:szCs w:val="28"/>
      </w:rPr>
      <w:fldChar w:fldCharType="separate"/>
    </w:r>
    <w:r w:rsidR="00503CB1">
      <w:rPr>
        <w:rStyle w:val="a8"/>
        <w:rFonts w:ascii="宋体" w:hAnsi="宋体" w:cs="宋体"/>
        <w:noProof/>
        <w:sz w:val="24"/>
        <w:szCs w:val="28"/>
      </w:rPr>
      <w:t>4</w:t>
    </w:r>
    <w:r>
      <w:rPr>
        <w:rFonts w:ascii="宋体" w:hAnsi="宋体" w:cs="宋体"/>
        <w:sz w:val="24"/>
        <w:szCs w:val="28"/>
      </w:rPr>
      <w:fldChar w:fldCharType="end"/>
    </w:r>
  </w:p>
  <w:p w:rsidR="00CE003A" w:rsidRDefault="00CE003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3A" w:rsidRDefault="00CE003A">
    <w:pPr>
      <w:pStyle w:val="a5"/>
      <w:framePr w:wrap="around" w:hAnchor="text" w:y="14746"/>
      <w:ind w:right="360" w:firstLine="360"/>
    </w:pPr>
  </w:p>
  <w:p w:rsidR="00CE003A" w:rsidRDefault="00CE003A">
    <w:pPr>
      <w:pStyle w:val="a5"/>
      <w:framePr w:wrap="around" w:vAnchor="text" w:hAnchor="page" w:x="1606" w:y="100"/>
      <w:rPr>
        <w:rStyle w:val="a8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 w:rsidR="00837949"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 w:rsidR="00837949">
      <w:rPr>
        <w:rStyle w:val="a8"/>
        <w:rFonts w:ascii="宋体" w:hAnsi="宋体" w:cs="宋体"/>
        <w:sz w:val="28"/>
        <w:szCs w:val="28"/>
      </w:rPr>
      <w:t>- 40 -</w:t>
    </w:r>
    <w:r>
      <w:rPr>
        <w:rFonts w:ascii="宋体" w:hAnsi="宋体" w:cs="宋体"/>
        <w:sz w:val="28"/>
        <w:szCs w:val="28"/>
      </w:rPr>
      <w:fldChar w:fldCharType="end"/>
    </w:r>
  </w:p>
  <w:p w:rsidR="00CE003A" w:rsidRDefault="00CE0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49" w:rsidRDefault="00837949" w:rsidP="00CE003A">
      <w:r>
        <w:separator/>
      </w:r>
    </w:p>
  </w:footnote>
  <w:footnote w:type="continuationSeparator" w:id="0">
    <w:p w:rsidR="00837949" w:rsidRDefault="00837949" w:rsidP="00CE0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6DC"/>
    <w:rsid w:val="000227D3"/>
    <w:rsid w:val="00026615"/>
    <w:rsid w:val="00074C55"/>
    <w:rsid w:val="000D7AF2"/>
    <w:rsid w:val="00152766"/>
    <w:rsid w:val="00174D90"/>
    <w:rsid w:val="00185743"/>
    <w:rsid w:val="001B76DA"/>
    <w:rsid w:val="001C62C4"/>
    <w:rsid w:val="0020444D"/>
    <w:rsid w:val="00227299"/>
    <w:rsid w:val="00290E82"/>
    <w:rsid w:val="00293341"/>
    <w:rsid w:val="002A417F"/>
    <w:rsid w:val="002B5C69"/>
    <w:rsid w:val="002D7B53"/>
    <w:rsid w:val="00322B9D"/>
    <w:rsid w:val="00352819"/>
    <w:rsid w:val="003B07B4"/>
    <w:rsid w:val="003B24B3"/>
    <w:rsid w:val="003C05B0"/>
    <w:rsid w:val="003E68F7"/>
    <w:rsid w:val="00426218"/>
    <w:rsid w:val="0044367E"/>
    <w:rsid w:val="004750AF"/>
    <w:rsid w:val="004851B5"/>
    <w:rsid w:val="00495D96"/>
    <w:rsid w:val="004C41E6"/>
    <w:rsid w:val="00503CB1"/>
    <w:rsid w:val="00505D7C"/>
    <w:rsid w:val="00550616"/>
    <w:rsid w:val="00560342"/>
    <w:rsid w:val="0058667F"/>
    <w:rsid w:val="00592130"/>
    <w:rsid w:val="00592B6E"/>
    <w:rsid w:val="00597905"/>
    <w:rsid w:val="005D5987"/>
    <w:rsid w:val="005F4D54"/>
    <w:rsid w:val="0062033C"/>
    <w:rsid w:val="00640F8D"/>
    <w:rsid w:val="00650F27"/>
    <w:rsid w:val="0067028A"/>
    <w:rsid w:val="0067572D"/>
    <w:rsid w:val="0069210E"/>
    <w:rsid w:val="006A3631"/>
    <w:rsid w:val="006B3DFF"/>
    <w:rsid w:val="006B55F8"/>
    <w:rsid w:val="00737847"/>
    <w:rsid w:val="007418E0"/>
    <w:rsid w:val="007770B6"/>
    <w:rsid w:val="007A2FC3"/>
    <w:rsid w:val="007B1A18"/>
    <w:rsid w:val="007F4A14"/>
    <w:rsid w:val="0080253F"/>
    <w:rsid w:val="008040C6"/>
    <w:rsid w:val="008061E7"/>
    <w:rsid w:val="008346B1"/>
    <w:rsid w:val="00837949"/>
    <w:rsid w:val="008466DC"/>
    <w:rsid w:val="0085201B"/>
    <w:rsid w:val="00872B80"/>
    <w:rsid w:val="00896049"/>
    <w:rsid w:val="008A08C0"/>
    <w:rsid w:val="008B3720"/>
    <w:rsid w:val="008B5013"/>
    <w:rsid w:val="008E6B72"/>
    <w:rsid w:val="008F6BFB"/>
    <w:rsid w:val="00926733"/>
    <w:rsid w:val="00936AC8"/>
    <w:rsid w:val="00974412"/>
    <w:rsid w:val="00977AC3"/>
    <w:rsid w:val="009C34A0"/>
    <w:rsid w:val="009D337D"/>
    <w:rsid w:val="009D5831"/>
    <w:rsid w:val="00A502CB"/>
    <w:rsid w:val="00A92CC5"/>
    <w:rsid w:val="00B05B9B"/>
    <w:rsid w:val="00B204B7"/>
    <w:rsid w:val="00B5576B"/>
    <w:rsid w:val="00B72C71"/>
    <w:rsid w:val="00B77048"/>
    <w:rsid w:val="00C03BE0"/>
    <w:rsid w:val="00CA77A6"/>
    <w:rsid w:val="00CE003A"/>
    <w:rsid w:val="00CE5763"/>
    <w:rsid w:val="00D50F44"/>
    <w:rsid w:val="00D753E5"/>
    <w:rsid w:val="00D95BDE"/>
    <w:rsid w:val="00DA3F5C"/>
    <w:rsid w:val="00DE2573"/>
    <w:rsid w:val="00E15FFD"/>
    <w:rsid w:val="00E36398"/>
    <w:rsid w:val="00E57769"/>
    <w:rsid w:val="00E62DD9"/>
    <w:rsid w:val="00E7743D"/>
    <w:rsid w:val="00ED4465"/>
    <w:rsid w:val="00ED4CED"/>
    <w:rsid w:val="00EE510A"/>
    <w:rsid w:val="00EE731E"/>
    <w:rsid w:val="00F57EE7"/>
    <w:rsid w:val="00F8227C"/>
    <w:rsid w:val="00FB53E8"/>
    <w:rsid w:val="0398242A"/>
    <w:rsid w:val="0814138B"/>
    <w:rsid w:val="0AAE2D14"/>
    <w:rsid w:val="0C147045"/>
    <w:rsid w:val="0C160EC8"/>
    <w:rsid w:val="0D5070B0"/>
    <w:rsid w:val="0E942A9C"/>
    <w:rsid w:val="13250FA9"/>
    <w:rsid w:val="16BB0F7D"/>
    <w:rsid w:val="18976FDA"/>
    <w:rsid w:val="1A7E4990"/>
    <w:rsid w:val="1BB35B6D"/>
    <w:rsid w:val="1BD9455A"/>
    <w:rsid w:val="1DE51D16"/>
    <w:rsid w:val="1E3D4C33"/>
    <w:rsid w:val="1F052B6F"/>
    <w:rsid w:val="1F621237"/>
    <w:rsid w:val="205B1968"/>
    <w:rsid w:val="229B2B64"/>
    <w:rsid w:val="2350132A"/>
    <w:rsid w:val="23842AC1"/>
    <w:rsid w:val="24EB242F"/>
    <w:rsid w:val="27CB22A7"/>
    <w:rsid w:val="27E050DD"/>
    <w:rsid w:val="27E30B20"/>
    <w:rsid w:val="2BD85C7F"/>
    <w:rsid w:val="2BFF2F3A"/>
    <w:rsid w:val="2DDA1FA3"/>
    <w:rsid w:val="2E521F01"/>
    <w:rsid w:val="2F4D1D75"/>
    <w:rsid w:val="2F713ED8"/>
    <w:rsid w:val="32184E9B"/>
    <w:rsid w:val="364C3B30"/>
    <w:rsid w:val="36731692"/>
    <w:rsid w:val="388B0096"/>
    <w:rsid w:val="3AA10456"/>
    <w:rsid w:val="3F850E9B"/>
    <w:rsid w:val="437C1B5A"/>
    <w:rsid w:val="43D725A5"/>
    <w:rsid w:val="442F71EC"/>
    <w:rsid w:val="46450C84"/>
    <w:rsid w:val="478A601B"/>
    <w:rsid w:val="482E73C8"/>
    <w:rsid w:val="49293B11"/>
    <w:rsid w:val="49CC446E"/>
    <w:rsid w:val="4A2D63C1"/>
    <w:rsid w:val="4B866B87"/>
    <w:rsid w:val="4BB70090"/>
    <w:rsid w:val="4F181F04"/>
    <w:rsid w:val="506B22C6"/>
    <w:rsid w:val="51C16877"/>
    <w:rsid w:val="54072DA3"/>
    <w:rsid w:val="5D4D3BDA"/>
    <w:rsid w:val="5E480B1F"/>
    <w:rsid w:val="5F190F98"/>
    <w:rsid w:val="5F5C35A0"/>
    <w:rsid w:val="62927D43"/>
    <w:rsid w:val="64F61924"/>
    <w:rsid w:val="661A7672"/>
    <w:rsid w:val="689368E1"/>
    <w:rsid w:val="6ABB1C41"/>
    <w:rsid w:val="6C805F8C"/>
    <w:rsid w:val="70E116E0"/>
    <w:rsid w:val="70F331D7"/>
    <w:rsid w:val="72C40000"/>
    <w:rsid w:val="743F5309"/>
    <w:rsid w:val="782F4DBF"/>
    <w:rsid w:val="79693D6A"/>
    <w:rsid w:val="7C2E3614"/>
    <w:rsid w:val="7F63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0"/>
        <o:r id="V:Rule11" type="connector" idref="#_x0000_s1029"/>
        <o:r id="V:Rule12" type="connector" idref="#_x0000_s1028"/>
        <o:r id="V:Rule1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E003A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qFormat/>
    <w:rsid w:val="00CE003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E003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E003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E0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E0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E003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page number"/>
    <w:basedOn w:val="a0"/>
    <w:qFormat/>
    <w:rsid w:val="00CE003A"/>
  </w:style>
  <w:style w:type="character" w:styleId="a9">
    <w:name w:val="Hyperlink"/>
    <w:qFormat/>
    <w:rsid w:val="00CE003A"/>
    <w:rPr>
      <w:color w:val="000000"/>
      <w:u w:val="none"/>
    </w:rPr>
  </w:style>
  <w:style w:type="table" w:styleId="aa">
    <w:name w:val="Table Grid"/>
    <w:basedOn w:val="a1"/>
    <w:uiPriority w:val="59"/>
    <w:qFormat/>
    <w:rsid w:val="00CE0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CE003A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E003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E003A"/>
    <w:rPr>
      <w:sz w:val="18"/>
      <w:szCs w:val="18"/>
    </w:rPr>
  </w:style>
  <w:style w:type="paragraph" w:styleId="ab">
    <w:name w:val="List Paragraph"/>
    <w:basedOn w:val="a"/>
    <w:uiPriority w:val="34"/>
    <w:qFormat/>
    <w:rsid w:val="00CE003A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CE003A"/>
    <w:rPr>
      <w:rFonts w:ascii="Calibri" w:eastAsia="宋体" w:hAnsi="Calibri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qFormat/>
    <w:rsid w:val="00CE003A"/>
    <w:rPr>
      <w:rFonts w:ascii="Cambria" w:eastAsia="宋体" w:hAnsi="Cambria" w:cs="Times New Roman"/>
      <w:b/>
      <w:bCs/>
      <w:sz w:val="28"/>
      <w:szCs w:val="32"/>
      <w:lang w:val="zh-CN" w:eastAsia="zh-CN"/>
    </w:rPr>
  </w:style>
  <w:style w:type="character" w:customStyle="1" w:styleId="Char">
    <w:name w:val="日期 Char"/>
    <w:basedOn w:val="a0"/>
    <w:link w:val="a3"/>
    <w:uiPriority w:val="99"/>
    <w:semiHidden/>
    <w:qFormat/>
    <w:rsid w:val="00CE00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关闯</dc:creator>
  <cp:lastModifiedBy>ygc</cp:lastModifiedBy>
  <cp:revision>2</cp:revision>
  <cp:lastPrinted>2020-03-16T01:58:00Z</cp:lastPrinted>
  <dcterms:created xsi:type="dcterms:W3CDTF">2020-03-17T01:50:00Z</dcterms:created>
  <dcterms:modified xsi:type="dcterms:W3CDTF">2020-03-17T01:50:00Z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