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wmf"/>
  <Default Extension="bin" ContentType="application/vnd.openxmlformats-officedocument.oleObject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5</w:t>
      </w:r>
    </w:p>
    <w:p>
      <w:pPr>
        <w:spacing w:line="360" w:lineRule="auto"/>
        <w:rPr>
          <w:rFonts w:eastAsia="宋体" w:hint="eastAsia"/>
          <w:sz w:val="30"/>
          <w:lang w:val="en-US" w:eastAsia="zh-CN"/>
        </w:rPr>
      </w:pPr>
    </w:p>
    <w:p>
      <w:pPr>
        <w:spacing w:line="360" w:lineRule="auto"/>
        <w:rPr>
          <w:rFonts w:eastAsia="宋体" w:hint="eastAsia"/>
          <w:sz w:val="30"/>
          <w:lang w:val="en-US" w:eastAsia="zh-CN"/>
        </w:rPr>
      </w:pPr>
    </w:p>
    <w:p>
      <w:pPr>
        <w:spacing w:line="360" w:lineRule="auto"/>
        <w:rPr>
          <w:sz w:val="28"/>
        </w:rPr>
      </w:pPr>
    </w:p>
    <w:p>
      <w:pPr>
        <w:tabs>
          <w:tab w:val="left" w:pos="5220"/>
        </w:tabs>
        <w:jc w:val="center"/>
        <w:rPr>
          <w:rFonts w:ascii="黑体" w:eastAsia="黑体" w:hint="eastAsia"/>
          <w:sz w:val="52"/>
          <w:szCs w:val="52"/>
          <w:lang w:eastAsia="zh-CN"/>
        </w:rPr>
      </w:pPr>
      <w:r>
        <w:rPr>
          <w:rFonts w:ascii="黑体" w:eastAsia="黑体" w:hint="eastAsia"/>
          <w:sz w:val="52"/>
          <w:szCs w:val="52"/>
        </w:rPr>
        <w:t>绿色供应链管理</w:t>
      </w:r>
      <w:r>
        <w:rPr>
          <w:rFonts w:ascii="黑体" w:eastAsia="黑体" w:hint="eastAsia"/>
          <w:sz w:val="52"/>
          <w:szCs w:val="52"/>
          <w:lang w:eastAsia="zh-CN"/>
        </w:rPr>
        <w:t>企业</w:t>
      </w:r>
    </w:p>
    <w:p>
      <w:pPr>
        <w:tabs>
          <w:tab w:val="left" w:pos="5220"/>
        </w:tabs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自评价报告</w:t>
      </w:r>
    </w:p>
    <w:p>
      <w:pPr>
        <w:spacing w:line="360" w:lineRule="auto"/>
        <w:rPr>
          <w:rFonts w:ascii="Times New Roman" w:cs="Times New Roman" w:hAnsi="Times New Roman"/>
          <w:b/>
          <w:sz w:val="52"/>
        </w:rPr>
      </w:pPr>
    </w:p>
    <w:p>
      <w:pPr>
        <w:spacing w:line="360" w:lineRule="auto"/>
        <w:rPr>
          <w:rFonts w:ascii="Times New Roman" w:cs="Times New Roman" w:hAnsi="Times New Roman"/>
          <w:b/>
          <w:sz w:val="52"/>
        </w:rPr>
      </w:pPr>
    </w:p>
    <w:p>
      <w:pPr>
        <w:spacing w:line="360" w:lineRule="auto"/>
        <w:rPr>
          <w:rFonts w:ascii="Times New Roman" w:cs="Times New Roman" w:hAnsi="Times New Roman"/>
          <w:b/>
          <w:sz w:val="52"/>
        </w:rPr>
      </w:pPr>
    </w:p>
    <w:p>
      <w:pPr>
        <w:spacing w:line="360" w:lineRule="auto"/>
        <w:rPr>
          <w:rFonts w:ascii="仿宋_GB2312" w:eastAsia="仿宋_GB2312" w:cs="仿宋_GB2312" w:hint="eastAsia"/>
          <w:b/>
          <w:sz w:val="52"/>
        </w:rPr>
      </w:pPr>
    </w:p>
    <w:p>
      <w:pPr>
        <w:spacing w:line="360" w:lineRule="auto"/>
        <w:rPr>
          <w:rFonts w:ascii="仿宋_GB2312" w:eastAsia="仿宋_GB2312" w:cs="仿宋_GB2312" w:hint="eastAsia"/>
          <w:sz w:val="30"/>
          <w:u w:val="single"/>
        </w:rPr>
      </w:pPr>
      <w:r>
        <w:rPr>
          <w:rFonts w:eastAsia="楷体_GB2312"/>
          <w:sz w:val="30"/>
        </w:rPr>
        <mc:AlternateContent>
          <mc:Choice Requires="wps">
            <w:drawing>
              <wp:anchor distT="0" distB="0" distL="114298" distR="114298" simplePos="0" relativeHeight="13" behindDoc="0" locked="0" layoutInCell="1" hidden="0" allowOverlap="1">
                <wp:simplePos x="0" y="0"/>
                <wp:positionH relativeFrom="column">
                  <wp:posOffset>1819247</wp:posOffset>
                </wp:positionH>
                <wp:positionV relativeFrom="paragraph">
                  <wp:posOffset>318129</wp:posOffset>
                </wp:positionV>
                <wp:extent cx="2592069" cy="952"/>
                <wp:effectExtent l="0" t="0" r="0" b="0"/>
                <wp:wrapNone/>
                <wp:docPr id="1" name="直线连接线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2592069" cy="952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2" o:spid="_x0000_s2" filled="f" stroked="t" style="position:absolute;margin-left:143.24782pt;margin-top:25.049591pt;width:204.09999pt;height:0.07497978pt;flip:y;z-index:13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rFonts w:eastAsia="楷体_GB2312" w:hint="eastAsia"/>
          <w:sz w:val="30"/>
        </w:rPr>
        <w:t xml:space="preserve">  </w:t>
      </w:r>
      <w:r>
        <w:rPr>
          <w:rFonts w:ascii="仿宋_GB2312" w:eastAsia="仿宋_GB2312" w:cs="仿宋_GB2312" w:hint="eastAsia"/>
          <w:sz w:val="30"/>
        </w:rPr>
        <w:t xml:space="preserve">        申报单位：</w:t>
      </w:r>
    </w:p>
    <w:p>
      <w:pPr>
        <w:spacing w:line="360" w:lineRule="auto"/>
        <w:ind w:firstLineChars="500" w:firstLine="1500"/>
        <w:rPr>
          <w:rFonts w:ascii="仿宋_GB2312" w:eastAsia="仿宋_GB2312" w:cs="仿宋_GB2312" w:hint="eastAsia"/>
          <w:sz w:val="30"/>
        </w:rPr>
      </w:pPr>
    </w:p>
    <w:p>
      <w:pPr>
        <w:spacing w:line="360" w:lineRule="auto"/>
        <w:ind w:firstLineChars="500" w:firstLine="1500"/>
        <w:rPr>
          <w:rFonts w:ascii="仿宋_GB2312" w:eastAsia="仿宋_GB2312" w:cs="仿宋_GB2312" w:hint="eastAsia"/>
          <w:sz w:val="30"/>
        </w:rPr>
      </w:pPr>
      <w:r>
        <w:rPr>
          <w:rFonts w:ascii="仿宋_GB2312" w:eastAsia="仿宋_GB2312" w:cs="仿宋_GB2312" w:hint="eastAsia"/>
          <w:sz w:val="30"/>
        </w:rPr>
        <mc:AlternateContent>
          <mc:Choice Requires="wps">
            <w:drawing>
              <wp:anchor distT="0" distB="0" distL="114298" distR="114298" simplePos="0" relativeHeight="14" behindDoc="0" locked="0" layoutInCell="1" hidden="0" allowOverlap="1">
                <wp:simplePos x="0" y="0"/>
                <wp:positionH relativeFrom="column">
                  <wp:posOffset>1800197</wp:posOffset>
                </wp:positionH>
                <wp:positionV relativeFrom="paragraph">
                  <wp:posOffset>316225</wp:posOffset>
                </wp:positionV>
                <wp:extent cx="2592070" cy="952"/>
                <wp:effectExtent l="0" t="0" r="0" b="0"/>
                <wp:wrapNone/>
                <wp:docPr id="3" name="直线连接线 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2592070" cy="952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4" o:spid="_x0000_s4" filled="f" stroked="t" style="position:absolute;margin-left:141.74785pt;margin-top:24.89963pt;width:204.10002pt;height:0.07498169pt;flip:y;z-index:14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rFonts w:ascii="仿宋_GB2312" w:eastAsia="仿宋_GB2312" w:cs="仿宋_GB2312" w:hint="eastAsia"/>
          <w:sz w:val="30"/>
          <w:lang w:eastAsia="zh-CN"/>
        </w:rPr>
        <w:t>所在市</w:t>
      </w:r>
      <w:r>
        <w:rPr>
          <w:rFonts w:ascii="仿宋_GB2312" w:eastAsia="仿宋_GB2312" w:cs="仿宋_GB2312"/>
          <w:sz w:val="30"/>
          <w:lang w:eastAsia="zh-CN"/>
        </w:rPr>
        <w:t>（州）</w:t>
      </w:r>
      <w:r>
        <w:rPr>
          <w:rFonts w:ascii="仿宋_GB2312" w:eastAsia="仿宋_GB2312" w:cs="仿宋_GB2312" w:hint="eastAsia"/>
          <w:sz w:val="30"/>
        </w:rPr>
        <w:t xml:space="preserve">：                         </w:t>
      </w:r>
    </w:p>
    <w:p>
      <w:pPr>
        <w:spacing w:line="360" w:lineRule="auto"/>
        <w:ind w:firstLineChars="600" w:firstLine="1800"/>
        <w:rPr>
          <w:rFonts w:ascii="仿宋_GB2312" w:eastAsia="仿宋_GB2312" w:cs="仿宋_GB2312" w:hint="eastAsia"/>
          <w:sz w:val="30"/>
        </w:rPr>
      </w:pPr>
    </w:p>
    <w:p>
      <w:pPr>
        <w:spacing w:line="360" w:lineRule="auto"/>
        <w:ind w:firstLine="0"/>
        <w:rPr>
          <w:rFonts w:ascii="仿宋_GB2312" w:eastAsia="仿宋_GB2312" w:cs="仿宋_GB2312" w:hint="eastAsia"/>
          <w:sz w:val="30"/>
        </w:rPr>
      </w:pPr>
    </w:p>
    <w:p>
      <w:pPr>
        <w:spacing w:line="360" w:lineRule="auto"/>
        <w:rPr>
          <w:rFonts w:ascii="仿宋_GB2312" w:eastAsia="仿宋_GB2312" w:cs="仿宋_GB2312" w:hint="eastAsia"/>
          <w:sz w:val="30"/>
        </w:rPr>
      </w:pPr>
    </w:p>
    <w:p>
      <w:pPr>
        <w:spacing w:line="360" w:lineRule="auto"/>
        <w:rPr>
          <w:rFonts w:ascii="仿宋_GB2312" w:eastAsia="仿宋_GB2312" w:cs="仿宋_GB2312" w:hint="eastAsia"/>
          <w:sz w:val="30"/>
        </w:rPr>
      </w:pPr>
    </w:p>
    <w:p>
      <w:pPr>
        <w:spacing w:line="360" w:lineRule="auto"/>
        <w:jc w:val="center"/>
        <w:rPr>
          <w:rFonts w:ascii="仿宋_GB2312" w:eastAsia="仿宋_GB2312" w:cs="仿宋_GB2312"/>
          <w:sz w:val="30"/>
        </w:rPr>
      </w:pPr>
    </w:p>
    <w:p>
      <w:pPr>
        <w:spacing w:line="360" w:lineRule="auto"/>
        <w:jc w:val="center"/>
        <w:rPr>
          <w:rFonts w:ascii="仿宋_GB2312" w:eastAsia="仿宋_GB2312" w:cs="仿宋_GB2312" w:hint="eastAsia"/>
          <w:sz w:val="30"/>
        </w:rPr>
      </w:pPr>
      <w:r>
        <w:rPr>
          <w:rFonts w:ascii="仿宋_GB2312" w:eastAsia="仿宋_GB2312" w:cs="仿宋_GB2312" w:hint="eastAsia"/>
          <w:sz w:val="30"/>
        </w:rPr>
        <w:t xml:space="preserve"> 20  年    月    日</w:t>
      </w:r>
    </w:p>
    <w:p>
      <w:pPr>
        <w:spacing w:line="360" w:lineRule="auto"/>
        <w:rPr>
          <w:b/>
          <w:sz w:val="30"/>
        </w:rPr>
        <w:sectPr>
          <w:footerReference w:type="default" r:id="rId2"/>
          <w:pgSz w:w="11906" w:h="16838"/>
          <w:pgMar w:top="1440" w:right="1800" w:bottom="1440" w:left="1800" w:header="851" w:footer="992" w:gutter="0"/>
          <w:docGrid w:type="lines" w:linePitch="312" w:charSpace="0"/>
        </w:sectPr>
      </w:pPr>
    </w:p>
    <w:p>
      <w:pPr>
        <w:spacing w:line="360" w:lineRule="auto"/>
        <w:jc w:val="both"/>
        <w:rPr>
          <w:rFonts w:ascii="方正小标宋简体" w:eastAsia="方正小标宋简体"/>
          <w:sz w:val="30"/>
        </w:rPr>
      </w:pPr>
    </w:p>
    <w:p>
      <w:pPr>
        <w:spacing w:line="360" w:lineRule="auto"/>
        <w:jc w:val="center"/>
        <w:rPr>
          <w:rFonts w:ascii="Times New Roman" w:eastAsia="黑体" w:cs="Times New Roman" w:hAnsi="Times New Roman"/>
          <w:sz w:val="48"/>
          <w:szCs w:val="48"/>
        </w:rPr>
      </w:pPr>
      <w:r>
        <w:rPr>
          <w:rFonts w:ascii="Times New Roman" w:eastAsia="黑体" w:cs="Times New Roman" w:hAnsi="Times New Roman"/>
          <w:sz w:val="48"/>
          <w:szCs w:val="48"/>
        </w:rPr>
        <w:t>填 写 说 明</w:t>
      </w:r>
    </w:p>
    <w:p>
      <w:pPr>
        <w:spacing w:line="360" w:lineRule="auto"/>
        <w:rPr>
          <w:rFonts w:ascii="仿宋_GB2312" w:eastAsia="仿宋_GB2312"/>
          <w:b/>
          <w:sz w:val="30"/>
        </w:rPr>
      </w:pPr>
    </w:p>
    <w:p>
      <w:pPr>
        <w:tabs>
          <w:tab w:val="left" w:pos="1152"/>
        </w:tabs>
        <w:spacing w:line="580" w:lineRule="exact"/>
        <w:rPr>
          <w:rFonts w:ascii="Times New Roman" w:eastAsia="仿宋_GB2312" w:cs="Times New Roman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 w:hint="eastAsia"/>
          <w:color w:val="000000"/>
          <w:kern w:val="0"/>
          <w:sz w:val="32"/>
          <w:szCs w:val="32"/>
        </w:rPr>
        <w:t>一、</w:t>
      </w:r>
      <w:r>
        <w:rPr>
          <w:rFonts w:ascii="Times New Roman" w:eastAsia="仿宋_GB2312" w:cs="Times New Roman" w:hAnsi="Times New Roman"/>
          <w:color w:val="000000"/>
          <w:kern w:val="0"/>
          <w:sz w:val="32"/>
          <w:szCs w:val="32"/>
        </w:rPr>
        <w:t>申请企业应当准确、如实填报。</w:t>
      </w:r>
    </w:p>
    <w:p>
      <w:pPr>
        <w:tabs>
          <w:tab w:val="left" w:pos="1152"/>
        </w:tabs>
        <w:spacing w:line="580" w:lineRule="exact"/>
        <w:ind w:left="0" w:firstLine="0"/>
        <w:rPr>
          <w:rFonts w:ascii="Times New Roman" w:eastAsia="仿宋_GB2312" w:cs="Times New Roman" w:hAnsi="Times New Roman" w:hint="eastAsi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cs="Times New Roman" w:hAnsi="Times New Roman" w:hint="eastAsia"/>
          <w:color w:val="000000"/>
          <w:kern w:val="0"/>
          <w:sz w:val="32"/>
          <w:szCs w:val="32"/>
        </w:rPr>
        <w:t>二、企业所属行业主要包括汽车、航空航天、电子电器、通 信、大型成套装备机械、纺织服装、建材、电子商务、快递 包装等。</w:t>
      </w:r>
    </w:p>
    <w:p>
      <w:pPr>
        <w:tabs>
          <w:tab w:val="left" w:pos="1152"/>
        </w:tabs>
        <w:spacing w:line="580" w:lineRule="exact"/>
        <w:rPr>
          <w:rFonts w:ascii="Times New Roman" w:eastAsia="仿宋_GB2312" w:cs="Times New Roman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color w:val="000000"/>
          <w:kern w:val="0"/>
          <w:sz w:val="32"/>
          <w:szCs w:val="32"/>
        </w:rPr>
        <w:t>三、有关项目页面不够时，可加附页。</w:t>
      </w:r>
    </w:p>
    <w:p>
      <w:pPr>
        <w:tabs>
          <w:tab w:val="left" w:pos="1152"/>
        </w:tabs>
        <w:spacing w:line="580" w:lineRule="exact"/>
        <w:rPr>
          <w:rFonts w:ascii="Times New Roman" w:eastAsia="仿宋_GB2312" w:cs="Times New Roman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color w:val="000000"/>
          <w:kern w:val="0"/>
          <w:sz w:val="32"/>
          <w:szCs w:val="32"/>
        </w:rPr>
        <w:t>四、自评价报告应按照规定格式填写，并使用A4纸打印装订（一式三份、电子版一份）。</w:t>
      </w:r>
    </w:p>
    <w:p>
      <w:pPr>
        <w:spacing w:beforeLines="50" w:before="156" w:afterLines="100" w:after="312" w:line="360" w:lineRule="auto"/>
        <w:rPr>
          <w:rFonts w:ascii="仿宋_GB2312" w:eastAsia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docGrid w:type="lines" w:linePitch="312" w:charSpace="0"/>
        </w:sectPr>
      </w:pPr>
    </w:p>
    <w:p>
      <w:pPr>
        <w:spacing w:before="0" w:after="0" w:line="360" w:lineRule="auto"/>
        <w:jc w:val="center"/>
        <w:rPr>
          <w:rFonts w:ascii="黑体" w:eastAsia="黑体" w:cs="黑体" w:hint="eastAsia"/>
          <w:b/>
          <w:sz w:val="32"/>
          <w:szCs w:val="32"/>
        </w:rPr>
      </w:pPr>
      <w:r>
        <w:rPr>
          <w:rFonts w:ascii="黑体" w:eastAsia="黑体" w:cs="黑体" w:hint="eastAsia"/>
          <w:b/>
          <w:sz w:val="32"/>
          <w:szCs w:val="32"/>
        </w:rPr>
        <w:t>基本信息表</w:t>
      </w:r>
    </w:p>
    <w:tbl>
      <w:tblPr>
        <w:tblpPr w:leftFromText="180" w:rightFromText="180" w:vertAnchor="text" w:tblpXSpec="center" w:tblpY="1"/>
        <w:tblOverlap w:val="never"/>
        <w:tblW w:w="8332" w:type="dxa"/>
        <w:tblBorders>
          <w:top w:val="single" w:sz="8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117"/>
        <w:gridCol w:w="1240"/>
        <w:gridCol w:w="2336"/>
      </w:tblGrid>
      <w:tr>
        <w:trPr>
          <w:cantSplit/>
          <w:trHeight w:val="567"/>
        </w:trPr>
        <w:tc>
          <w:tcPr>
            <w:tcW w:w="1639" w:type="dxa"/>
            <w:tcBorders>
              <w:top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  <w:lang w:eastAsia="zh-CN"/>
              </w:rPr>
              <w:t>单位</w:t>
            </w: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内资（□国有□集体□民营）□中外合资□港澳台□外商独资</w:t>
            </w:r>
          </w:p>
        </w:tc>
      </w:tr>
      <w:tr>
        <w:trPr>
          <w:cantSplit/>
          <w:trHeight w:val="567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统一社会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注册机关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法</w:t>
            </w: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  <w:lang w:eastAsia="zh-CN"/>
              </w:rPr>
              <w:t>人</w:t>
            </w: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代表联系方式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申报工作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联系部门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企业简介</w:t>
            </w:r>
          </w:p>
        </w:tc>
        <w:tc>
          <w:tcPr>
            <w:tcW w:w="6693" w:type="dxa"/>
            <w:gridSpan w:val="3"/>
          </w:tcPr>
          <w:p>
            <w:pPr>
              <w:widowControl/>
              <w:spacing w:beforeLines="50" w:before="156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>（主营业务、近三年经营状况、上下游供应商等方面基本情况，限400字）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2400"/>
        </w:trPr>
        <w:tc>
          <w:tcPr>
            <w:tcW w:w="83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eastAsia="仿宋_GB2312" w:cs="Times New Roman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kern w:val="0"/>
                <w:sz w:val="24"/>
              </w:rPr>
              <w:t>材料真实性承诺:</w:t>
            </w:r>
          </w:p>
          <w:p>
            <w:pPr>
              <w:widowControl/>
              <w:ind w:firstLineChars="207" w:firstLine="497"/>
              <w:rPr>
                <w:rFonts w:ascii="Times New Roman" w:eastAsia="仿宋_GB2312" w:cs="Times New Roman" w:hAnsi="Times New Roman"/>
                <w:kern w:val="0"/>
                <w:sz w:val="24"/>
              </w:rPr>
            </w:pPr>
          </w:p>
          <w:p>
            <w:pPr>
              <w:widowControl/>
              <w:ind w:firstLineChars="207" w:firstLine="497"/>
              <w:rPr>
                <w:rFonts w:ascii="Times New Roman" w:eastAsia="仿宋_GB2312" w:cs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4"/>
              </w:rPr>
              <w:t>我单位郑重承诺：本次申报绿色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4"/>
                <w:lang w:eastAsia="zh-CN"/>
              </w:rPr>
              <w:t>供应链管理企业示范</w:t>
            </w:r>
            <w:r>
              <w:rPr>
                <w:rFonts w:ascii="Times New Roman" w:eastAsia="仿宋_GB2312" w:cs="Times New Roman" w:hAnsi="Times New Roman"/>
                <w:kern w:val="0"/>
                <w:sz w:val="24"/>
              </w:rPr>
              <w:t>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Chars="207" w:firstLine="497"/>
              <w:rPr>
                <w:rFonts w:ascii="Times New Roman" w:eastAsia="仿宋_GB2312" w:cs="Times New Roman" w:hAnsi="Times New Roman"/>
                <w:kern w:val="0"/>
                <w:sz w:val="24"/>
              </w:rPr>
            </w:pPr>
          </w:p>
          <w:p>
            <w:pPr>
              <w:widowControl/>
              <w:ind w:firstLineChars="207" w:firstLine="497"/>
              <w:rPr>
                <w:rFonts w:ascii="Times New Roman" w:eastAsia="仿宋_GB2312" w:cs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cs="Times New Roman" w:hAnsi="Times New Roman" w:hint="eastAsia"/>
                <w:b/>
                <w:kern w:val="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ascii="Times New Roman" w:eastAsia="仿宋_GB2312" w:cs="Times New Roman" w:hAnsi="Times New Roman"/>
                <w:b/>
                <w:kern w:val="0"/>
                <w:sz w:val="24"/>
              </w:rPr>
              <w:t xml:space="preserve">法人或单位负责人签字：          </w:t>
            </w:r>
          </w:p>
          <w:p>
            <w:pPr>
              <w:widowControl/>
              <w:rPr>
                <w:rFonts w:ascii="Times New Roman" w:eastAsia="仿宋_GB2312" w:cs="Times New Roman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cs="Times New Roman" w:hAnsi="Times New Roman" w:hint="eastAsia"/>
                <w:b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ascii="Times New Roman" w:eastAsia="仿宋_GB2312" w:cs="Times New Roman" w:hAnsi="Times New Roman"/>
                <w:b/>
                <w:kern w:val="0"/>
                <w:sz w:val="24"/>
              </w:rPr>
              <w:t>（</w:t>
            </w:r>
            <w:r>
              <w:rPr>
                <w:rFonts w:ascii="Times New Roman" w:eastAsia="仿宋_GB2312" w:cs="Times New Roman" w:hAnsi="Times New Roman" w:hint="eastAsia"/>
                <w:b/>
                <w:kern w:val="0"/>
                <w:sz w:val="24"/>
                <w:lang w:eastAsia="zh-CN"/>
              </w:rPr>
              <w:t>公</w:t>
            </w:r>
            <w:r>
              <w:rPr>
                <w:rFonts w:ascii="Times New Roman" w:eastAsia="仿宋_GB2312" w:cs="Times New Roman" w:hAnsi="Times New Roman"/>
                <w:b/>
                <w:kern w:val="0"/>
                <w:sz w:val="24"/>
              </w:rPr>
              <w:t>章）</w:t>
            </w:r>
          </w:p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cs="Times New Roman" w:hAnsi="Times New Roman" w:hint="eastAsia"/>
                <w:b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ascii="Times New Roman" w:eastAsia="仿宋_GB2312" w:cs="Times New Roman" w:hAnsi="Times New Roman"/>
                <w:b/>
                <w:kern w:val="0"/>
                <w:sz w:val="24"/>
              </w:rPr>
              <w:t xml:space="preserve">日期：           </w:t>
            </w:r>
          </w:p>
          <w:p>
            <w:pPr>
              <w:widowControl/>
              <w:jc w:val="right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kern w:val="0"/>
                <w:sz w:val="24"/>
              </w:rPr>
              <w:t xml:space="preserve">         </w:t>
            </w:r>
          </w:p>
        </w:tc>
      </w:tr>
    </w:tbl>
    <w:p>
      <w:pPr>
        <w:spacing w:before="0" w:after="0" w:line="360" w:lineRule="auto"/>
        <w:rPr>
          <w:rFonts w:ascii="黑体" w:eastAsia="黑体" w:hint="eastAsia"/>
          <w:b w:val="0"/>
          <w:bCs/>
          <w:sz w:val="32"/>
          <w:szCs w:val="32"/>
        </w:rPr>
      </w:pPr>
      <w:r>
        <w:rPr>
          <w:rFonts w:ascii="黑体" w:eastAsia="黑体" w:hint="eastAsia"/>
          <w:b w:val="0"/>
          <w:bCs/>
          <w:sz w:val="32"/>
          <w:szCs w:val="32"/>
          <w:lang w:eastAsia="zh-CN"/>
        </w:rPr>
        <w:t>一</w:t>
      </w:r>
      <w:r>
        <w:rPr>
          <w:rFonts w:ascii="黑体" w:eastAsia="黑体" w:hint="eastAsia"/>
          <w:b w:val="0"/>
          <w:bCs/>
          <w:sz w:val="32"/>
          <w:szCs w:val="32"/>
        </w:rPr>
        <w:t>、企业绿色供应链管理体系建设情况简述（1500字）</w:t>
      </w:r>
    </w:p>
    <w:tbl>
      <w:tblPr>
        <w:jc w:val="left"/>
        <w:tblInd w:w="0" w:type="dxa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rPr>
          <w:trHeight w:val="12927"/>
        </w:trPr>
        <w:tc>
          <w:tcPr>
            <w:tcW w:w="8942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</w:rPr>
              <w:t xml:space="preserve">    对企业绿色供应链管理体系建设的主要内容、取得的成效和未来三年的推进计划等进行简要叙述。</w:t>
            </w:r>
          </w:p>
          <w:p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Chars="200" w:firstLine="480"/>
              <w:rPr>
                <w:rFonts w:ascii="方正仿宋简体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Chars="200" w:firstLine="480"/>
              <w:rPr>
                <w:rFonts w:ascii="方正仿宋简体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Chars="200" w:firstLine="480"/>
              <w:rPr>
                <w:rFonts w:ascii="方正仿宋简体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Chars="200" w:firstLine="480"/>
              <w:rPr>
                <w:rFonts w:ascii="方正仿宋简体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eastAsia="方正仿宋简体" w:cs="Times New Roman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黑体" w:eastAsia="黑体"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docGrid w:type="lines" w:linePitch="312" w:charSpace="0"/>
        </w:sectPr>
      </w:pPr>
    </w:p>
    <w:p>
      <w:pPr>
        <w:spacing w:afterLines="50" w:after="156" w:line="360" w:lineRule="auto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/>
          <w:bCs/>
          <w:sz w:val="32"/>
          <w:szCs w:val="32"/>
        </w:rPr>
        <w:t>二、</w:t>
      </w:r>
      <w:r>
        <w:rPr>
          <w:rFonts w:ascii="黑体" w:eastAsia="黑体" w:hint="eastAsia"/>
          <w:bCs/>
          <w:sz w:val="32"/>
          <w:szCs w:val="32"/>
        </w:rPr>
        <w:t>绿色供应链管理</w:t>
      </w:r>
      <w:r>
        <w:rPr>
          <w:rFonts w:ascii="黑体" w:eastAsia="黑体" w:hint="eastAsia"/>
          <w:bCs/>
          <w:sz w:val="32"/>
          <w:szCs w:val="32"/>
          <w:lang w:eastAsia="zh-CN"/>
        </w:rPr>
        <w:t>企业</w:t>
      </w:r>
      <w:r>
        <w:rPr>
          <w:rFonts w:ascii="黑体" w:eastAsia="黑体"/>
          <w:bCs/>
          <w:sz w:val="32"/>
          <w:szCs w:val="32"/>
        </w:rPr>
        <w:t>一般</w:t>
      </w:r>
      <w:r>
        <w:rPr>
          <w:rFonts w:ascii="黑体" w:eastAsia="黑体" w:hint="eastAsia"/>
          <w:bCs/>
          <w:sz w:val="32"/>
          <w:szCs w:val="32"/>
        </w:rPr>
        <w:t>要求符合性评价表</w:t>
      </w:r>
    </w:p>
    <w:tbl>
      <w:tblPr>
        <w:jc w:val="left"/>
        <w:tblInd w:w="0" w:type="dxa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2217"/>
        <w:gridCol w:w="2086"/>
      </w:tblGrid>
      <w:tr>
        <w:trPr>
          <w:trHeight w:val="567"/>
          <w:tblHeader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kern w:val="0"/>
                <w:sz w:val="28"/>
                <w:szCs w:val="28"/>
              </w:rPr>
              <w:t>一般要求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rPr>
          <w:trHeight w:val="850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具有独立法人资格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850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具有较强的行业影响力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1701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具有较完善的能源资源、环境管理体系，各项管理制度健全，符合国家和地方的法律法规及标准规范要求，近三年无重大安全和环境污染事故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1701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拥有数量众多的供应商，在供应商中有很强的影响力，与上下游供应商建立良好的合作关系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1701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有完善的供应商管理体系，建立健全的供应商认证、选择、审核、绩效管理和退出机制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1417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有健全的财务管理制度，销售盈利能力处于行业领先水平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1417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对实施绿色供应链管理有明确的工作目标、思路、计划和措施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widowControl/>
        <w:rPr>
          <w:rFonts w:ascii="黑体" w:eastAsia="黑体"/>
          <w:bCs/>
          <w:sz w:val="32"/>
          <w:szCs w:val="32"/>
        </w:rPr>
      </w:pPr>
      <w:r>
        <w:rPr>
          <w:rFonts w:ascii="方正小标宋简体" w:eastAsia="方正小标宋简体"/>
          <w:bCs/>
          <w:sz w:val="44"/>
          <w:szCs w:val="44"/>
        </w:rPr>
        <w:br w:type="page"/>
      </w:r>
      <w:r>
        <w:rPr>
          <w:rFonts w:ascii="黑体" w:eastAsia="黑体" w:hint="eastAsia"/>
          <w:bCs/>
          <w:sz w:val="32"/>
          <w:szCs w:val="32"/>
        </w:rPr>
        <w:t>三、绿色供应链管理</w:t>
      </w:r>
      <w:r>
        <w:rPr>
          <w:rFonts w:ascii="黑体" w:eastAsia="黑体" w:hint="eastAsia"/>
          <w:bCs/>
          <w:sz w:val="32"/>
          <w:szCs w:val="32"/>
          <w:lang w:eastAsia="zh-CN"/>
        </w:rPr>
        <w:t>企业</w:t>
      </w:r>
      <w:r>
        <w:rPr>
          <w:rFonts w:ascii="黑体" w:eastAsia="黑体" w:hint="eastAsia"/>
          <w:bCs/>
          <w:sz w:val="32"/>
          <w:szCs w:val="32"/>
        </w:rPr>
        <w:t>评价指标体系</w:t>
      </w:r>
    </w:p>
    <w:p>
      <w:pPr>
        <w:autoSpaceDE w:val="0"/>
        <w:autoSpaceDN w:val="0"/>
        <w:adjustRightInd w:val="0"/>
        <w:jc w:val="center"/>
        <w:rPr>
          <w:rFonts w:ascii="仿宋_GB2312" w:eastAsia="仿宋_GB2312" w:cs="仿宋_GB2312"/>
          <w:b/>
          <w:kern w:val="0"/>
          <w:sz w:val="30"/>
          <w:szCs w:val="30"/>
        </w:rPr>
      </w:pPr>
      <w:r>
        <w:rPr>
          <w:rFonts w:ascii="仿宋_GB2312" w:eastAsia="仿宋_GB2312" w:cs="仿宋_GB2312" w:hint="eastAsia"/>
          <w:b/>
          <w:kern w:val="0"/>
          <w:sz w:val="30"/>
          <w:szCs w:val="30"/>
        </w:rPr>
        <w:t>（20  年）</w:t>
      </w:r>
    </w:p>
    <w:tbl>
      <w:tblPr>
        <w:jc w:val="cent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28"/>
        <w:gridCol w:w="3601"/>
        <w:gridCol w:w="719"/>
        <w:gridCol w:w="840"/>
        <w:gridCol w:w="1454"/>
      </w:tblGrid>
      <w:t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一级指标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360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二级指标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单位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最高分值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指标类型</w:t>
            </w:r>
          </w:p>
        </w:tc>
      </w:tr>
      <w:tr>
        <w:trPr>
          <w:trHeight w:val="454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绿色供应链管理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战略X1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纳入公司发展规划X11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定性</w:t>
            </w:r>
          </w:p>
        </w:tc>
      </w:tr>
      <w:tr>
        <w:trPr>
          <w:trHeight w:val="454"/>
        </w:trPr>
        <w:tc>
          <w:tcPr>
            <w:tcW w:w="1180" w:type="dxa"/>
            <w:vMerge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制定绿色供应链管理目标X12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定性</w:t>
            </w:r>
          </w:p>
        </w:tc>
      </w:tr>
      <w:tr>
        <w:trPr>
          <w:trHeight w:val="454"/>
        </w:trPr>
        <w:tc>
          <w:tcPr>
            <w:tcW w:w="1180" w:type="dxa"/>
            <w:vMerge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设置专门管理机构X13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定性</w:t>
            </w:r>
          </w:p>
        </w:tc>
      </w:tr>
      <w:tr>
        <w:trPr>
          <w:trHeight w:val="454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实施绿色供应商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管理X2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4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绿色采购标准制度完善X21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定性</w:t>
            </w:r>
          </w:p>
        </w:tc>
      </w:tr>
      <w:tr>
        <w:trPr>
          <w:trHeight w:val="454"/>
        </w:trPr>
        <w:tc>
          <w:tcPr>
            <w:tcW w:w="1180" w:type="dxa"/>
            <w:vMerge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5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供应商认证体系完善X22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定性</w:t>
            </w:r>
          </w:p>
        </w:tc>
      </w:tr>
      <w:tr>
        <w:trPr>
          <w:trHeight w:val="454"/>
        </w:trPr>
        <w:tc>
          <w:tcPr>
            <w:tcW w:w="1180" w:type="dxa"/>
            <w:vMerge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6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对供应商定期审核X23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定性</w:t>
            </w:r>
          </w:p>
        </w:tc>
      </w:tr>
      <w:tr>
        <w:trPr>
          <w:trHeight w:val="454"/>
        </w:trPr>
        <w:tc>
          <w:tcPr>
            <w:tcW w:w="1180" w:type="dxa"/>
            <w:vMerge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7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供应商绩效评估制度健全X24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定性</w:t>
            </w:r>
          </w:p>
        </w:tc>
      </w:tr>
      <w:tr>
        <w:trPr>
          <w:trHeight w:val="454"/>
        </w:trPr>
        <w:tc>
          <w:tcPr>
            <w:tcW w:w="1180" w:type="dxa"/>
            <w:vMerge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定期对供应商进行培训X25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定性</w:t>
            </w:r>
          </w:p>
        </w:tc>
      </w:tr>
      <w:tr>
        <w:trPr>
          <w:trHeight w:val="454"/>
        </w:trPr>
        <w:tc>
          <w:tcPr>
            <w:tcW w:w="1180" w:type="dxa"/>
            <w:vMerge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9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低风险供应商占比X26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定量</w:t>
            </w:r>
          </w:p>
        </w:tc>
      </w:tr>
      <w:tr>
        <w:trPr>
          <w:trHeight w:val="454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绿色生产X3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10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节能减排环保合规X31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定性</w:t>
            </w:r>
          </w:p>
        </w:tc>
      </w:tr>
      <w:tr>
        <w:trPr>
          <w:trHeight w:val="952"/>
        </w:trPr>
        <w:tc>
          <w:tcPr>
            <w:tcW w:w="1180" w:type="dxa"/>
            <w:vMerge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11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符合有害物质限制使用管理办法X32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定性</w:t>
            </w:r>
          </w:p>
        </w:tc>
      </w:tr>
      <w:tr>
        <w:trPr>
          <w:trHeight w:val="454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绿色回收X4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12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产品回收率X41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定量</w:t>
            </w:r>
          </w:p>
        </w:tc>
      </w:tr>
      <w:tr>
        <w:trPr>
          <w:trHeight w:val="454"/>
        </w:trPr>
        <w:tc>
          <w:tcPr>
            <w:tcW w:w="1180" w:type="dxa"/>
            <w:vMerge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13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包装回收率X42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定量</w:t>
            </w:r>
          </w:p>
        </w:tc>
      </w:tr>
      <w:tr>
        <w:tc>
          <w:tcPr>
            <w:tcW w:w="1180" w:type="dxa"/>
            <w:vMerge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14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回收体系完善（含自建、与第三方联合回收）X43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定性</w:t>
            </w:r>
          </w:p>
        </w:tc>
      </w:tr>
      <w:tr>
        <w:trPr>
          <w:trHeight w:val="574"/>
        </w:trPr>
        <w:tc>
          <w:tcPr>
            <w:tcW w:w="1180" w:type="dxa"/>
            <w:vMerge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15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指导下游企业回收拆解X44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定性</w:t>
            </w:r>
          </w:p>
        </w:tc>
      </w:tr>
      <w:tr>
        <w:trPr>
          <w:trHeight w:val="906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绿色信息平台建设X5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16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绿色供应链管理信息平台完善X51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定性</w:t>
            </w:r>
          </w:p>
        </w:tc>
      </w:tr>
      <w:tr>
        <w:trPr>
          <w:trHeight w:val="906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绿色信息披露X6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17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披露企业节能减排减碳信息X61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定性</w:t>
            </w:r>
          </w:p>
        </w:tc>
      </w:tr>
      <w:tr>
        <w:trPr>
          <w:trHeight w:val="762"/>
        </w:trPr>
        <w:tc>
          <w:tcPr>
            <w:tcW w:w="1180" w:type="dxa"/>
            <w:vMerge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18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披露高、中风险供应商审核率及低风险供应商占比X62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定性</w:t>
            </w:r>
          </w:p>
        </w:tc>
      </w:tr>
      <w:tr>
        <w:trPr>
          <w:trHeight w:val="623"/>
        </w:trPr>
        <w:tc>
          <w:tcPr>
            <w:tcW w:w="1180" w:type="dxa"/>
            <w:vMerge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19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披露供应商节能减排信息X63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定性</w:t>
            </w:r>
          </w:p>
        </w:tc>
      </w:tr>
      <w:tr>
        <w:trPr>
          <w:trHeight w:val="623"/>
        </w:trPr>
        <w:tc>
          <w:tcPr>
            <w:tcW w:w="1180" w:type="dxa"/>
            <w:vMerge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20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发布企业社会责任报告（含绿色采购信息）X64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定性</w:t>
            </w:r>
          </w:p>
        </w:tc>
      </w:tr>
    </w:tbl>
    <w:p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说明：</w:t>
      </w:r>
      <w:r>
        <w:rPr>
          <w:rFonts w:ascii="仿宋_GB2312" w:eastAsia="仿宋_GB2312" w:hint="eastAsia"/>
          <w:sz w:val="30"/>
          <w:szCs w:val="30"/>
        </w:rPr>
        <w:t>为便于绿色供应链管理评价，现对《绿色供应链管理评价要求》（《工业和信息化部办公厅关于开展绿色制造体系建设的通知》工信厅节函〔2016〕586号 附件3）中的绿色供应链管理指数公式进行简化，具体计算公式简化为：</w:t>
      </w:r>
    </w:p>
    <w:p>
      <w:pPr>
        <w:tabs>
          <w:tab w:val="center" w:pos="4153"/>
        </w:tabs>
        <w:jc w:val="left"/>
        <w:rPr>
          <w:rFonts w:ascii="仿宋_GB2312" w:eastAsia="仿宋_GB2312"/>
          <w:position w:val="-30"/>
          <w:sz w:val="32"/>
          <w:szCs w:val="32"/>
        </w:rPr>
      </w:pPr>
      <w:r>
        <w:rPr>
          <w:rFonts w:ascii="仿宋_GB2312" w:eastAsia="仿宋_GB2312"/>
          <w:position w:val="-30"/>
          <w:sz w:val="32"/>
          <w:szCs w:val="32"/>
        </w:rPr>
        <w:object>
          <v:shapetype id="_x0000_t75" coordsize="21600,21600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" type="#_x0000_t75" filled="f" stroked="f" style="width:410.24997pt;height:44.35pt;" o:ole="">
            <v:stroke color="#000000"/>
            <v:imagedata r:id="rId3" o:title="2978163921583305301706"/>
            <o:lock aspectratio="t"/>
            <w10:anchorLock/>
          </v:shape>
          <o:OLEObject Type="Embed" ProgID="Package" ShapeID="_x0000_i1" DrawAspect="Icon" ObjectID="_1393063351" r:id="rId4"/>
        </w:object>
      </w:r>
    </w:p>
    <w:p>
      <w:pPr>
        <w:tabs>
          <w:tab w:val="center" w:pos="4153"/>
        </w:tabs>
        <w:jc w:val="left"/>
        <w:rPr>
          <w:rFonts w:ascii="仿宋_GB2312" w:eastAsia="仿宋_GB2312"/>
          <w:position w:val="-30"/>
          <w:sz w:val="32"/>
          <w:szCs w:val="32"/>
        </w:rPr>
      </w:pPr>
    </w:p>
    <w:p>
      <w:pPr>
        <w:spacing w:before="0" w:after="0" w:line="360" w:lineRule="auto"/>
        <w:rPr>
          <w:rFonts w:ascii="黑体" w:eastAsia="黑体" w:hint="eastAsia"/>
          <w:b w:val="0"/>
          <w:bCs/>
          <w:sz w:val="32"/>
          <w:szCs w:val="32"/>
        </w:rPr>
      </w:pPr>
      <w:r>
        <w:rPr>
          <w:rFonts w:ascii="黑体" w:eastAsia="黑体"/>
          <w:b w:val="0"/>
          <w:bCs/>
          <w:sz w:val="32"/>
          <w:szCs w:val="32"/>
          <w:lang w:eastAsia="zh-CN"/>
        </w:rPr>
        <w:t>四</w:t>
      </w:r>
      <w:r>
        <w:rPr>
          <w:rFonts w:ascii="黑体" w:eastAsia="黑体" w:hint="eastAsia"/>
          <w:b w:val="0"/>
          <w:bCs/>
          <w:sz w:val="32"/>
          <w:szCs w:val="32"/>
        </w:rPr>
        <w:t>、绿色供应链管理</w:t>
      </w:r>
      <w:r>
        <w:rPr>
          <w:rFonts w:ascii="黑体" w:eastAsia="黑体" w:hint="eastAsia"/>
          <w:b w:val="0"/>
          <w:bCs/>
          <w:sz w:val="32"/>
          <w:szCs w:val="32"/>
          <w:lang w:eastAsia="zh-CN"/>
        </w:rPr>
        <w:t>企业</w:t>
      </w:r>
      <w:r>
        <w:rPr>
          <w:rFonts w:ascii="黑体" w:eastAsia="黑体" w:hint="eastAsia"/>
          <w:b w:val="0"/>
          <w:bCs/>
          <w:sz w:val="32"/>
          <w:szCs w:val="32"/>
        </w:rPr>
        <w:t>自评价结果</w:t>
      </w:r>
    </w:p>
    <w:tbl>
      <w:tblPr>
        <w:jc w:val="left"/>
        <w:tblInd w:w="0" w:type="dxa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191"/>
        <w:gridCol w:w="4485"/>
      </w:tblGrid>
      <w:tr>
        <w:trPr>
          <w:trHeight w:val="599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基本要求</w:t>
            </w:r>
          </w:p>
        </w:tc>
        <w:tc>
          <w:tcPr>
            <w:tcW w:w="66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□符合  □不符合</w:t>
            </w:r>
          </w:p>
        </w:tc>
      </w:tr>
      <w:tr>
        <w:trPr>
          <w:trHeight w:val="567"/>
        </w:trPr>
        <w:tc>
          <w:tcPr>
            <w:tcW w:w="222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近三年得分</w:t>
            </w:r>
          </w:p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第1年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2224" w:type="dxa"/>
            <w:vMerge/>
            <w:vAlign w:val="center"/>
          </w:tcPr>
          <w:p/>
        </w:tc>
        <w:tc>
          <w:tcPr>
            <w:tcW w:w="2191" w:type="dxa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第2年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2224" w:type="dxa"/>
            <w:vMerge/>
            <w:vAlign w:val="center"/>
          </w:tcPr>
          <w:p/>
        </w:tc>
        <w:tc>
          <w:tcPr>
            <w:tcW w:w="2191" w:type="dxa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第3年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2224" w:type="dxa"/>
            <w:vMerge/>
            <w:vAlign w:val="center"/>
          </w:tcPr>
          <w:p/>
        </w:tc>
        <w:tc>
          <w:tcPr>
            <w:tcW w:w="2191" w:type="dxa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平均分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</w:tbl>
    <w:p>
      <w:pPr>
        <w:spacing w:before="0" w:after="0" w:line="360" w:lineRule="auto"/>
        <w:rPr>
          <w:rFonts w:ascii="黑体" w:eastAsia="黑体" w:hint="eastAsia"/>
          <w:b w:val="0"/>
          <w:bCs/>
          <w:sz w:val="32"/>
          <w:szCs w:val="32"/>
          <w:lang w:eastAsia="zh-CN"/>
        </w:rPr>
      </w:pPr>
    </w:p>
    <w:p>
      <w:pPr>
        <w:spacing w:beforeLines="50" w:before="156" w:afterLines="100" w:after="312" w:line="360" w:lineRule="auto"/>
        <w:rPr>
          <w:rFonts w:ascii="黑体" w:eastAsia="黑体" w:hint="eastAsia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docGrid w:type="lines" w:linePitch="312" w:charSpace="0"/>
        </w:sectPr>
      </w:pPr>
      <w:r>
        <w:rPr>
          <w:rFonts w:ascii="黑体" w:eastAsia="黑体"/>
          <w:b w:val="0"/>
          <w:bCs/>
          <w:sz w:val="32"/>
          <w:szCs w:val="32"/>
          <w:lang w:eastAsia="zh-CN"/>
        </w:rPr>
        <w:t>五</w:t>
      </w:r>
      <w:r>
        <w:rPr>
          <w:rFonts w:ascii="黑体" w:eastAsia="黑体" w:hint="eastAsia"/>
          <w:b w:val="0"/>
          <w:bCs/>
          <w:sz w:val="32"/>
          <w:szCs w:val="32"/>
        </w:rPr>
        <w:t>、与本次申报相关的证明材</w:t>
      </w:r>
    </w:p>
    <w:p>
      <w:pPr>
        <w:snapToGrid w:val="0"/>
        <w:spacing w:line="480" w:lineRule="auto"/>
        <w:outlineLvl w:val="0"/>
        <w:rPr>
          <w:rFonts w:ascii="仿宋_GB2312" w:eastAsia="仿宋_GB2312"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楷体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variable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tabs>
        <w:tab w:val="center" w:pos="4153"/>
        <w:tab w:val="right" w:pos="8306"/>
      </w:tabs>
      <w:jc w:val="center"/>
    </w:pPr>
  </w:p>
  <w:p>
    <w:pPr>
      <w:pStyle w:val="18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BreakWrappedTables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黑体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</w:style>
  <w:style w:type="paragraph" w:styleId="16">
    <w:name w:val="annotation subject"/>
    <w:basedOn w:val="15"/>
    <w:next w:val="15"/>
    <w:rPr>
      <w:b/>
      <w:bCs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20">
    <w:name w:val="Hyperlink"/>
    <w:rPr>
      <w:color w:val="0000FF"/>
      <w:u w:val="single"/>
    </w:rPr>
  </w:style>
  <w:style w:type="character" w:styleId="21">
    <w:name w:val="annotation reference"/>
    <w:rPr>
      <w:sz w:val="21"/>
      <w:szCs w:val="21"/>
    </w:rPr>
  </w:style>
  <w:style w:type="paragraph" w:customStyle="1" w:styleId="22">
    <w:name w:val="列出段落1"/>
    <w:basedOn w:val="0"/>
    <w:pPr>
      <w:ind w:firstLineChars="200" w:firstLine="200"/>
    </w:pPr>
  </w:style>
  <w:style w:type="paragraph" w:customStyle="1" w:styleId="23">
    <w:name w:val="列出段落2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image" Target="media/6.wmf"/><Relationship Id="rId4" Type="http://schemas.openxmlformats.org/officeDocument/2006/relationships/oleObject" Target="embeddings/oleObject1.bin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530</TotalTime>
  <Application>Yozo_Office</Application>
  <Pages>8</Pages>
  <Words>1323</Words>
  <Characters>1404</Characters>
  <Lines>287</Lines>
  <Paragraphs>180</Paragraphs>
  <CharactersWithSpaces>1605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附件1  绿色工厂试点申报材料</dc:title>
  <dc:creator>admin</dc:creator>
  <cp:lastModifiedBy>USER-</cp:lastModifiedBy>
  <cp:revision>1</cp:revision>
  <cp:lastPrinted>2020-03-04T07:01:45Z</cp:lastPrinted>
  <dcterms:created xsi:type="dcterms:W3CDTF">2017-01-23T07:04:00Z</dcterms:created>
  <dcterms:modified xsi:type="dcterms:W3CDTF">2020-03-04T07:15:54Z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2052-10.1.0.6206</vt:lpwstr>
  </property>
</Properties>
</file>