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98" w:rsidRDefault="007B1E98" w:rsidP="007B1E98">
      <w:pPr>
        <w:spacing w:line="240" w:lineRule="exact"/>
        <w:jc w:val="left"/>
        <w:rPr>
          <w:rFonts w:ascii="黑体" w:eastAsia="黑体" w:hAnsi="黑体" w:cs="Times New Roman"/>
          <w:sz w:val="24"/>
          <w:szCs w:val="32"/>
        </w:rPr>
      </w:pPr>
      <w:r>
        <w:rPr>
          <w:rFonts w:ascii="黑体" w:eastAsia="黑体" w:hAnsi="黑体" w:cs="Times New Roman"/>
          <w:sz w:val="24"/>
          <w:szCs w:val="32"/>
        </w:rPr>
        <w:t>附件</w:t>
      </w:r>
    </w:p>
    <w:p w:rsidR="007B1E98" w:rsidRDefault="007B1E98" w:rsidP="007B1E98">
      <w:pPr>
        <w:adjustRightInd w:val="0"/>
        <w:spacing w:line="3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bCs/>
          <w:sz w:val="36"/>
          <w:szCs w:val="36"/>
        </w:rPr>
        <w:t>天津市科技型企业股份制改造补贴申请表</w:t>
      </w:r>
      <w:bookmarkEnd w:id="0"/>
    </w:p>
    <w:p w:rsidR="007B1E98" w:rsidRDefault="007B1E98" w:rsidP="007B1E98">
      <w:pPr>
        <w:spacing w:line="200" w:lineRule="exact"/>
        <w:ind w:rightChars="-432" w:right="-907"/>
        <w:jc w:val="right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 xml:space="preserve">  </w:t>
      </w:r>
      <w:r>
        <w:rPr>
          <w:rFonts w:ascii="Times New Roman" w:eastAsia="楷体_GB2312" w:hAnsi="Times New Roman" w:cs="Times New Roman"/>
          <w:szCs w:val="21"/>
        </w:rPr>
        <w:t>金额单位：万元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275"/>
        <w:gridCol w:w="1373"/>
        <w:gridCol w:w="529"/>
        <w:gridCol w:w="936"/>
        <w:gridCol w:w="967"/>
        <w:gridCol w:w="734"/>
        <w:gridCol w:w="1168"/>
        <w:gridCol w:w="392"/>
        <w:gridCol w:w="1511"/>
      </w:tblGrid>
      <w:tr w:rsidR="007B1E98" w:rsidTr="00D2165B">
        <w:trPr>
          <w:cantSplit/>
          <w:trHeight w:val="434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公司名称（股改后）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2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公司注册地址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注册资本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实缴资本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2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实际经营地址</w:t>
            </w:r>
          </w:p>
        </w:tc>
        <w:tc>
          <w:tcPr>
            <w:tcW w:w="7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19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所属区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法人代表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1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股权情况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国有或国有控股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Cs w:val="21"/>
              </w:rPr>
              <w:t>民营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23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开户银行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银行账号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337"/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公司人员数量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员工总数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专职人员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兼职人员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技术人员</w:t>
            </w:r>
          </w:p>
        </w:tc>
      </w:tr>
      <w:tr w:rsidR="007B1E98" w:rsidTr="00D2165B">
        <w:trPr>
          <w:cantSplit/>
          <w:trHeight w:val="423"/>
          <w:jc w:val="center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2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座机号码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保荐机构名称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59"/>
          <w:jc w:val="center"/>
        </w:trPr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公司负责人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保荐联系人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59"/>
          <w:jc w:val="center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公司联系人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370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年财务状况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营业收入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增长率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净资产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净利润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纳税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额</w:t>
            </w:r>
          </w:p>
        </w:tc>
      </w:tr>
      <w:tr w:rsidR="007B1E98" w:rsidTr="00D2165B">
        <w:trPr>
          <w:cantSplit/>
          <w:trHeight w:val="412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19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411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629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中介机构实际发生费用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保荐机构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评估机构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会计师</w:t>
            </w:r>
          </w:p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事务所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律师事务所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合计</w:t>
            </w:r>
          </w:p>
        </w:tc>
      </w:tr>
      <w:tr w:rsidR="007B1E98" w:rsidTr="00D2165B">
        <w:trPr>
          <w:cantSplit/>
          <w:trHeight w:val="442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64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股份制改造时间</w:t>
            </w:r>
          </w:p>
        </w:tc>
        <w:tc>
          <w:tcPr>
            <w:tcW w:w="8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开始股份制改造时间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完成工商变更登记时间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7B1E98" w:rsidTr="00D2165B">
        <w:trPr>
          <w:cantSplit/>
          <w:trHeight w:val="383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是否已上市（挂牌）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ind w:leftChars="57" w:lef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已上市（挂牌）板块</w:t>
            </w:r>
          </w:p>
        </w:tc>
        <w:tc>
          <w:tcPr>
            <w:tcW w:w="47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中小板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创业板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科创板</w:t>
            </w:r>
            <w:proofErr w:type="gramEnd"/>
          </w:p>
          <w:p w:rsidR="007B1E98" w:rsidRDefault="007B1E98" w:rsidP="00D216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新三板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OTC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海外市场</w:t>
            </w:r>
          </w:p>
        </w:tc>
      </w:tr>
      <w:tr w:rsidR="007B1E98" w:rsidTr="00D2165B">
        <w:trPr>
          <w:cantSplit/>
          <w:trHeight w:val="382"/>
          <w:jc w:val="center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ind w:leftChars="57" w:lef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上市（挂牌）板块</w:t>
            </w:r>
          </w:p>
        </w:tc>
        <w:tc>
          <w:tcPr>
            <w:tcW w:w="47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B1E98" w:rsidTr="00D2165B">
        <w:trPr>
          <w:cantSplit/>
          <w:trHeight w:val="167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申请企业</w:t>
            </w:r>
          </w:p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我公司承诺：我公司在实际经营地址正常开展业务，近一年无重大安全与质量事故、环保事故等重大违法失信行为。本申请表中所填报内容和所提交材料真实、合法，我公司对此承担一切法律责任。</w:t>
            </w:r>
          </w:p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B1E98" w:rsidRDefault="007B1E98" w:rsidP="00D2165B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法定代表人（签字）：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单位（公章）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7B1E98" w:rsidRDefault="007B1E98" w:rsidP="00D216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7B1E98" w:rsidTr="00D2165B">
        <w:trPr>
          <w:cantSplit/>
          <w:trHeight w:val="136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区科技主管部门意见</w:t>
            </w:r>
          </w:p>
        </w:tc>
        <w:tc>
          <w:tcPr>
            <w:tcW w:w="8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98" w:rsidRDefault="007B1E98" w:rsidP="00D2165B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经核查，该企业经营活动正常。提交的申请材料真实、准确，符合申请股份制改造补贴要求。</w:t>
            </w:r>
          </w:p>
          <w:p w:rsidR="007B1E98" w:rsidRDefault="007B1E98" w:rsidP="00D2165B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负责人：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7B1E98" w:rsidRDefault="007B1E98" w:rsidP="00D2165B">
            <w:pPr>
              <w:ind w:right="1920"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7B1E98" w:rsidRDefault="007B1E98" w:rsidP="007B1E98">
      <w:pPr>
        <w:spacing w:line="210" w:lineRule="exact"/>
        <w:rPr>
          <w:rFonts w:ascii="Times New Roman" w:eastAsia="仿宋_GB2312" w:hAnsi="Times New Roman" w:cs="Times New Roman"/>
          <w:bCs/>
          <w:szCs w:val="21"/>
        </w:rPr>
      </w:pPr>
      <w:r>
        <w:rPr>
          <w:rFonts w:ascii="Times New Roman" w:eastAsia="仿宋_GB2312" w:hAnsi="Times New Roman" w:cs="Times New Roman"/>
          <w:bCs/>
          <w:szCs w:val="21"/>
        </w:rPr>
        <w:t>注：</w:t>
      </w:r>
      <w:r>
        <w:rPr>
          <w:rFonts w:ascii="Times New Roman" w:eastAsia="仿宋_GB2312" w:hAnsi="Times New Roman" w:cs="Times New Roman" w:hint="eastAsia"/>
          <w:bCs/>
          <w:szCs w:val="21"/>
        </w:rPr>
        <w:t>1.</w:t>
      </w:r>
      <w:r>
        <w:rPr>
          <w:rFonts w:ascii="Times New Roman" w:eastAsia="仿宋_GB2312" w:hAnsi="Times New Roman" w:cs="Times New Roman"/>
          <w:bCs/>
          <w:szCs w:val="21"/>
        </w:rPr>
        <w:t>本表一式五份，三份报市</w:t>
      </w:r>
      <w:r>
        <w:rPr>
          <w:rFonts w:ascii="Times New Roman" w:eastAsia="仿宋_GB2312" w:hAnsi="Times New Roman" w:cs="Times New Roman" w:hint="eastAsia"/>
          <w:bCs/>
          <w:szCs w:val="21"/>
        </w:rPr>
        <w:t>科技局</w:t>
      </w:r>
      <w:r>
        <w:rPr>
          <w:rFonts w:ascii="Times New Roman" w:eastAsia="仿宋_GB2312" w:hAnsi="Times New Roman" w:cs="Times New Roman"/>
          <w:bCs/>
          <w:szCs w:val="21"/>
        </w:rPr>
        <w:t>委托受理机构，一份报区</w:t>
      </w:r>
      <w:r>
        <w:rPr>
          <w:rFonts w:ascii="Times New Roman" w:eastAsia="仿宋_GB2312" w:hAnsi="Times New Roman" w:cs="Times New Roman" w:hint="eastAsia"/>
          <w:bCs/>
          <w:szCs w:val="21"/>
        </w:rPr>
        <w:t>科技局</w:t>
      </w:r>
      <w:r>
        <w:rPr>
          <w:rFonts w:ascii="Times New Roman" w:eastAsia="仿宋_GB2312" w:hAnsi="Times New Roman" w:cs="Times New Roman"/>
          <w:bCs/>
          <w:szCs w:val="21"/>
        </w:rPr>
        <w:t>，一份企业留存。</w:t>
      </w:r>
    </w:p>
    <w:p w:rsidR="008C5C8C" w:rsidRPr="007B1E98" w:rsidRDefault="007B1E98" w:rsidP="007B1E98">
      <w:pPr>
        <w:spacing w:line="210" w:lineRule="exact"/>
        <w:ind w:firstLineChars="200" w:firstLine="420"/>
        <w:rPr>
          <w:rFonts w:ascii="Times New Roman" w:eastAsia="仿宋_GB2312" w:hAnsi="Times New Roman" w:cs="Times New Roman"/>
          <w:bCs/>
          <w:szCs w:val="21"/>
        </w:rPr>
      </w:pPr>
      <w:r>
        <w:rPr>
          <w:rFonts w:ascii="Times New Roman" w:eastAsia="仿宋_GB2312" w:hAnsi="Times New Roman" w:cs="Times New Roman" w:hint="eastAsia"/>
          <w:bCs/>
          <w:szCs w:val="21"/>
        </w:rPr>
        <w:t>2.</w:t>
      </w:r>
      <w:r>
        <w:rPr>
          <w:rFonts w:ascii="Times New Roman" w:eastAsia="仿宋_GB2312" w:hAnsi="Times New Roman" w:cs="Times New Roman" w:hint="eastAsia"/>
          <w:bCs/>
          <w:szCs w:val="21"/>
        </w:rPr>
        <w:t>员工总数</w:t>
      </w:r>
      <w:r>
        <w:rPr>
          <w:rFonts w:ascii="Times New Roman" w:eastAsia="仿宋_GB2312" w:hAnsi="Times New Roman" w:cs="Times New Roman" w:hint="eastAsia"/>
          <w:bCs/>
          <w:szCs w:val="21"/>
        </w:rPr>
        <w:t>=</w:t>
      </w:r>
      <w:r>
        <w:rPr>
          <w:rFonts w:ascii="Times New Roman" w:eastAsia="仿宋_GB2312" w:hAnsi="Times New Roman" w:cs="Times New Roman" w:hint="eastAsia"/>
          <w:bCs/>
          <w:szCs w:val="21"/>
        </w:rPr>
        <w:t>专职人员</w:t>
      </w:r>
      <w:r>
        <w:rPr>
          <w:rFonts w:ascii="Times New Roman" w:eastAsia="仿宋_GB2312" w:hAnsi="Times New Roman" w:cs="Times New Roman" w:hint="eastAsia"/>
          <w:bCs/>
          <w:szCs w:val="21"/>
        </w:rPr>
        <w:t>+</w:t>
      </w:r>
      <w:r>
        <w:rPr>
          <w:rFonts w:ascii="Times New Roman" w:eastAsia="仿宋_GB2312" w:hAnsi="Times New Roman" w:cs="Times New Roman" w:hint="eastAsia"/>
          <w:bCs/>
          <w:szCs w:val="21"/>
        </w:rPr>
        <w:t>兼职人员，技术人员指员工总数中技术人员的数量。</w:t>
      </w:r>
    </w:p>
    <w:sectPr w:rsidR="008C5C8C" w:rsidRPr="007B1E98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56474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D29A9" w:rsidRDefault="007B1E98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7B1E9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D29A9" w:rsidRDefault="007B1E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98"/>
    <w:rsid w:val="007B1E98"/>
    <w:rsid w:val="008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1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1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Lenovo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2019-07-31T04:41:00Z</dcterms:created>
  <dcterms:modified xsi:type="dcterms:W3CDTF">2019-07-31T04:41:00Z</dcterms:modified>
</cp:coreProperties>
</file>