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pStyle w:val="2"/>
        <w:rPr>
          <w:rFonts w:hint="eastAsia"/>
          <w:lang w:eastAsia="zh-CN"/>
        </w:rPr>
      </w:pPr>
    </w:p>
    <w:p>
      <w:pPr>
        <w:spacing w:line="520" w:lineRule="exact"/>
        <w:jc w:val="center"/>
        <w:rPr>
          <w:rFonts w:hint="eastAsia"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国家可持续发展议程创新示范区建设</w:t>
      </w:r>
    </w:p>
    <w:p>
      <w:pPr>
        <w:spacing w:line="520" w:lineRule="exact"/>
        <w:jc w:val="center"/>
        <w:rPr>
          <w:rFonts w:hint="eastAsia"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重大科技创新项目申报表</w:t>
      </w:r>
    </w:p>
    <w:p>
      <w:pPr>
        <w:pStyle w:val="2"/>
        <w:rPr>
          <w:rFonts w:hint="eastAsia"/>
          <w:lang w:eastAsia="zh-CN"/>
        </w:rPr>
      </w:pPr>
    </w:p>
    <w:tbl>
      <w:tblPr>
        <w:tblStyle w:val="10"/>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287"/>
        <w:gridCol w:w="1666"/>
        <w:gridCol w:w="346"/>
        <w:gridCol w:w="1276"/>
        <w:gridCol w:w="42"/>
        <w:gridCol w:w="271"/>
        <w:gridCol w:w="840"/>
        <w:gridCol w:w="40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技术名称</w:t>
            </w:r>
          </w:p>
        </w:tc>
        <w:tc>
          <w:tcPr>
            <w:tcW w:w="6662" w:type="dxa"/>
            <w:gridSpan w:val="8"/>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w:t>
            </w:r>
            <w:r>
              <w:rPr>
                <w:rFonts w:hint="eastAsia" w:ascii="仿宋_GB2312" w:hAnsi="仿宋_GB2312" w:eastAsia="仿宋_GB2312" w:cs="仿宋_GB2312"/>
                <w:color w:val="000000" w:themeColor="text1"/>
                <w:sz w:val="28"/>
                <w:szCs w:val="28"/>
                <w:lang w:eastAsia="zh-CN"/>
                <w14:textFill>
                  <w14:solidFill>
                    <w14:schemeClr w14:val="tx1"/>
                  </w14:solidFill>
                </w14:textFill>
              </w:rPr>
              <w:t>需求</w:t>
            </w:r>
            <w:r>
              <w:rPr>
                <w:rFonts w:hint="eastAsia" w:ascii="仿宋_GB2312" w:hAnsi="仿宋_GB2312" w:eastAsia="仿宋_GB2312" w:cs="仿宋_GB2312"/>
                <w:color w:val="000000" w:themeColor="text1"/>
                <w:sz w:val="28"/>
                <w:szCs w:val="28"/>
                <w14:textFill>
                  <w14:solidFill>
                    <w14:schemeClr w14:val="tx1"/>
                  </w14:solidFill>
                </w14:textFill>
              </w:rPr>
              <w:t>单位名称</w:t>
            </w:r>
          </w:p>
        </w:tc>
        <w:tc>
          <w:tcPr>
            <w:tcW w:w="6662" w:type="dxa"/>
            <w:gridSpan w:val="8"/>
          </w:tcPr>
          <w:p>
            <w:pPr>
              <w:spacing w:line="440" w:lineRule="exact"/>
              <w:jc w:val="lef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w:t>
            </w:r>
            <w:r>
              <w:rPr>
                <w:rFonts w:hint="eastAsia" w:ascii="仿宋_GB2312" w:hAnsi="仿宋_GB2312" w:eastAsia="仿宋_GB2312" w:cs="仿宋_GB2312"/>
                <w:color w:val="000000" w:themeColor="text1"/>
                <w:sz w:val="28"/>
                <w:szCs w:val="28"/>
                <w:lang w:eastAsia="zh-CN"/>
                <w14:textFill>
                  <w14:solidFill>
                    <w14:schemeClr w14:val="tx1"/>
                  </w14:solidFill>
                </w14:textFill>
              </w:rPr>
              <w:t>研发阶段</w:t>
            </w:r>
          </w:p>
        </w:tc>
        <w:tc>
          <w:tcPr>
            <w:tcW w:w="6662" w:type="dxa"/>
            <w:gridSpan w:val="8"/>
          </w:tcPr>
          <w:p>
            <w:pPr>
              <w:spacing w:line="440" w:lineRule="exact"/>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新技术研发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现有技术改进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项目类别</w:t>
            </w:r>
          </w:p>
        </w:tc>
        <w:tc>
          <w:tcPr>
            <w:tcW w:w="6662" w:type="dxa"/>
            <w:gridSpan w:val="8"/>
          </w:tcPr>
          <w:p>
            <w:pPr>
              <w:spacing w:line="440" w:lineRule="exact"/>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□重大瓶颈技术研发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□创新型产业集群培育</w:t>
            </w:r>
          </w:p>
          <w:p>
            <w:pPr>
              <w:spacing w:line="440" w:lineRule="exact"/>
              <w:jc w:val="left"/>
              <w:rPr>
                <w:rFonts w:hint="eastAsia"/>
                <w:sz w:val="20"/>
                <w:szCs w:val="22"/>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□创新品牌建设与决策咨询类项目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技术需求单位性质</w:t>
            </w:r>
          </w:p>
        </w:tc>
        <w:tc>
          <w:tcPr>
            <w:tcW w:w="6662" w:type="dxa"/>
            <w:gridSpan w:val="8"/>
          </w:tcPr>
          <w:p>
            <w:pPr>
              <w:spacing w:line="360" w:lineRule="exact"/>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政府部门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□高等学校 □科研院所 □医疗机构 □高新技术企业 □科技型中小企业 □其他类企业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技术需求单位地址</w:t>
            </w:r>
          </w:p>
        </w:tc>
        <w:tc>
          <w:tcPr>
            <w:tcW w:w="3288" w:type="dxa"/>
            <w:gridSpan w:val="3"/>
          </w:tcPr>
          <w:p>
            <w:pPr>
              <w:spacing w:line="440" w:lineRule="exact"/>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1560" w:type="dxa"/>
            <w:gridSpan w:val="4"/>
          </w:tcPr>
          <w:p>
            <w:pPr>
              <w:spacing w:line="440" w:lineRule="exact"/>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所属地区</w:t>
            </w:r>
          </w:p>
        </w:tc>
        <w:tc>
          <w:tcPr>
            <w:tcW w:w="1814" w:type="dxa"/>
          </w:tcPr>
          <w:p>
            <w:pPr>
              <w:spacing w:line="440" w:lineRule="exact"/>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技术领域</w:t>
            </w:r>
          </w:p>
        </w:tc>
        <w:tc>
          <w:tcPr>
            <w:tcW w:w="2012" w:type="dxa"/>
            <w:gridSpan w:val="2"/>
            <w:vAlign w:val="center"/>
          </w:tcPr>
          <w:p>
            <w:pPr>
              <w:spacing w:line="44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tc>
        <w:tc>
          <w:tcPr>
            <w:tcW w:w="1589" w:type="dxa"/>
            <w:gridSpan w:val="3"/>
            <w:vAlign w:val="center"/>
          </w:tcPr>
          <w:p>
            <w:pPr>
              <w:spacing w:line="440" w:lineRule="exact"/>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实施期限</w:t>
            </w:r>
          </w:p>
        </w:tc>
        <w:tc>
          <w:tcPr>
            <w:tcW w:w="3061" w:type="dxa"/>
            <w:gridSpan w:val="3"/>
            <w:vAlign w:val="center"/>
          </w:tcPr>
          <w:p>
            <w:pPr>
              <w:spacing w:line="440" w:lineRule="exact"/>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月至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技术需求解决方式</w:t>
            </w:r>
          </w:p>
        </w:tc>
        <w:tc>
          <w:tcPr>
            <w:tcW w:w="6662" w:type="dxa"/>
            <w:gridSpan w:val="8"/>
          </w:tcPr>
          <w:p>
            <w:pPr>
              <w:spacing w:line="440" w:lineRule="exact"/>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技术转让</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技术入股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联合开发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委托研发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委托团队、专家长期技术服务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预期投入（万元）</w:t>
            </w:r>
          </w:p>
        </w:tc>
        <w:tc>
          <w:tcPr>
            <w:tcW w:w="6662" w:type="dxa"/>
            <w:gridSpan w:val="8"/>
          </w:tcPr>
          <w:p>
            <w:pPr>
              <w:spacing w:line="440" w:lineRule="exact"/>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申请财政经费：</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万元   自筹经费：</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p>
        </w:tc>
        <w:tc>
          <w:tcPr>
            <w:tcW w:w="1287" w:type="dxa"/>
            <w:vAlign w:val="center"/>
          </w:tcPr>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66" w:type="dxa"/>
            <w:vAlign w:val="center"/>
          </w:tcPr>
          <w:p>
            <w:pPr>
              <w:spacing w:line="440" w:lineRule="exact"/>
              <w:jc w:val="center"/>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职务/职称</w:t>
            </w:r>
          </w:p>
        </w:tc>
        <w:tc>
          <w:tcPr>
            <w:tcW w:w="1664" w:type="dxa"/>
            <w:gridSpan w:val="3"/>
            <w:vAlign w:val="center"/>
          </w:tcPr>
          <w:p>
            <w:pPr>
              <w:spacing w:line="440" w:lineRule="exact"/>
              <w:jc w:val="center"/>
              <w:rPr>
                <w:rFonts w:hint="eastAsia" w:ascii="仿宋_GB2312" w:hAnsi="仿宋_GB2312" w:eastAsia="仿宋_GB2312" w:cs="仿宋_GB2312"/>
                <w:color w:val="000000" w:themeColor="text1"/>
                <w:sz w:val="28"/>
                <w:szCs w:val="28"/>
                <w:highlight w:val="none"/>
                <w14:textFill>
                  <w14:solidFill>
                    <w14:schemeClr w14:val="tx1"/>
                  </w14:solidFill>
                </w14:textFill>
              </w:rPr>
            </w:pPr>
          </w:p>
        </w:tc>
        <w:tc>
          <w:tcPr>
            <w:tcW w:w="1111" w:type="dxa"/>
            <w:gridSpan w:val="2"/>
            <w:vAlign w:val="center"/>
          </w:tcPr>
          <w:p>
            <w:pPr>
              <w:spacing w:line="440" w:lineRule="exact"/>
              <w:jc w:val="center"/>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电话</w:t>
            </w:r>
          </w:p>
        </w:tc>
        <w:tc>
          <w:tcPr>
            <w:tcW w:w="2221" w:type="dxa"/>
            <w:gridSpan w:val="2"/>
            <w:vAlign w:val="center"/>
          </w:tcPr>
          <w:p>
            <w:pPr>
              <w:spacing w:line="440" w:lineRule="exact"/>
              <w:jc w:val="center"/>
              <w:rPr>
                <w:rFonts w:hint="eastAsia" w:ascii="仿宋_GB2312" w:hAnsi="仿宋_GB2312" w:eastAsia="仿宋_GB2312" w:cs="仿宋_GB2312"/>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360" w:lineRule="exact"/>
              <w:rPr>
                <w:rFonts w:hint="eastAsia" w:ascii="仿宋_GB2312" w:hAnsi="仿宋_GB2312" w:eastAsia="仿宋_GB2312" w:cs="仿宋_GB2312"/>
                <w:color w:val="000000" w:themeColor="text1"/>
                <w:spacing w:val="-14"/>
                <w:sz w:val="28"/>
                <w:szCs w:val="28"/>
                <w14:textFill>
                  <w14:solidFill>
                    <w14:schemeClr w14:val="tx1"/>
                  </w14:solidFill>
                </w14:textFill>
              </w:rPr>
            </w:pPr>
            <w:r>
              <w:rPr>
                <w:rFonts w:hint="eastAsia" w:ascii="仿宋_GB2312" w:hAnsi="仿宋_GB2312" w:eastAsia="仿宋_GB2312" w:cs="仿宋_GB2312"/>
                <w:color w:val="000000" w:themeColor="text1"/>
                <w:spacing w:val="-14"/>
                <w:sz w:val="28"/>
                <w:szCs w:val="28"/>
                <w:lang w:eastAsia="zh-CN"/>
                <w14:textFill>
                  <w14:solidFill>
                    <w14:schemeClr w14:val="tx1"/>
                  </w14:solidFill>
                </w14:textFill>
              </w:rPr>
              <w:t>实施的</w:t>
            </w:r>
            <w:r>
              <w:rPr>
                <w:rFonts w:hint="eastAsia" w:ascii="仿宋_GB2312" w:hAnsi="仿宋_GB2312" w:eastAsia="仿宋_GB2312" w:cs="仿宋_GB2312"/>
                <w:color w:val="000000" w:themeColor="text1"/>
                <w:spacing w:val="-14"/>
                <w:sz w:val="28"/>
                <w:szCs w:val="28"/>
                <w14:textFill>
                  <w14:solidFill>
                    <w14:schemeClr w14:val="tx1"/>
                  </w14:solidFill>
                </w14:textFill>
              </w:rPr>
              <w:t>背景</w:t>
            </w:r>
            <w:r>
              <w:rPr>
                <w:rFonts w:hint="eastAsia" w:ascii="仿宋_GB2312" w:hAnsi="仿宋_GB2312" w:eastAsia="仿宋_GB2312" w:cs="仿宋_GB2312"/>
                <w:color w:val="000000" w:themeColor="text1"/>
                <w:spacing w:val="-14"/>
                <w:sz w:val="28"/>
                <w:szCs w:val="28"/>
                <w:lang w:eastAsia="zh-CN"/>
                <w14:textFill>
                  <w14:solidFill>
                    <w14:schemeClr w14:val="tx1"/>
                  </w14:solidFill>
                </w14:textFill>
              </w:rPr>
              <w:t>与</w:t>
            </w:r>
            <w:r>
              <w:rPr>
                <w:rFonts w:hint="eastAsia" w:ascii="仿宋_GB2312" w:hAnsi="仿宋_GB2312" w:eastAsia="仿宋_GB2312" w:cs="仿宋_GB2312"/>
                <w:color w:val="000000" w:themeColor="text1"/>
                <w:spacing w:val="-14"/>
                <w:sz w:val="28"/>
                <w:szCs w:val="28"/>
                <w14:textFill>
                  <w14:solidFill>
                    <w14:schemeClr w14:val="tx1"/>
                  </w14:solidFill>
                </w14:textFill>
              </w:rPr>
              <w:t>意义</w:t>
            </w:r>
            <w:r>
              <w:rPr>
                <w:rFonts w:hint="eastAsia" w:ascii="仿宋_GB2312" w:hAnsi="仿宋_GB2312" w:eastAsia="仿宋_GB2312" w:cs="仿宋_GB2312"/>
                <w:color w:val="000000" w:themeColor="text1"/>
                <w:spacing w:val="-14"/>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4"/>
                <w:sz w:val="28"/>
                <w:szCs w:val="28"/>
                <w14:textFill>
                  <w14:solidFill>
                    <w14:schemeClr w14:val="tx1"/>
                  </w14:solidFill>
                </w14:textFill>
              </w:rPr>
              <w:t>必要性、可行性分析（</w:t>
            </w:r>
            <w:r>
              <w:rPr>
                <w:rFonts w:hint="eastAsia" w:ascii="仿宋_GB2312" w:hAnsi="仿宋_GB2312" w:eastAsia="仿宋_GB2312" w:cs="仿宋_GB2312"/>
                <w:color w:val="000000" w:themeColor="text1"/>
                <w:spacing w:val="-14"/>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14"/>
                <w:sz w:val="28"/>
                <w:szCs w:val="28"/>
                <w14:textFill>
                  <w14:solidFill>
                    <w14:schemeClr w14:val="tx1"/>
                  </w14:solidFill>
                </w14:textFill>
              </w:rPr>
              <w:t>00字以内）</w:t>
            </w:r>
          </w:p>
        </w:tc>
        <w:tc>
          <w:tcPr>
            <w:tcW w:w="6662" w:type="dxa"/>
            <w:gridSpan w:val="8"/>
          </w:tcPr>
          <w:p>
            <w:pPr>
              <w:pStyle w:val="2"/>
              <w:rPr>
                <w:rFonts w:hint="eastAsia" w:ascii="仿宋_GB2312" w:hAnsi="仿宋_GB2312" w:eastAsia="仿宋_GB2312" w:cs="仿宋_GB2312"/>
                <w:b/>
                <w:bCs/>
                <w:color w:val="000000" w:themeColor="text1"/>
                <w:sz w:val="28"/>
                <w:szCs w:val="28"/>
                <w14:textFill>
                  <w14:solidFill>
                    <w14:schemeClr w14:val="tx1"/>
                  </w14:solidFill>
                </w14:textFill>
              </w:rPr>
            </w:pPr>
          </w:p>
          <w:p>
            <w:pPr>
              <w:pStyle w:val="2"/>
              <w:rPr>
                <w:rFonts w:hint="eastAsia" w:ascii="仿宋_GB2312" w:hAnsi="仿宋_GB2312" w:eastAsia="仿宋_GB2312" w:cs="仿宋_GB2312"/>
                <w:b/>
                <w:bCs/>
                <w:color w:val="000000" w:themeColor="text1"/>
                <w:sz w:val="28"/>
                <w:szCs w:val="28"/>
                <w14:textFill>
                  <w14:solidFill>
                    <w14:schemeClr w14:val="tx1"/>
                  </w14:solidFill>
                </w14:textFill>
              </w:rPr>
            </w:pPr>
          </w:p>
          <w:p>
            <w:pPr>
              <w:pStyle w:val="2"/>
              <w:rPr>
                <w:rFonts w:hint="eastAsia" w:ascii="仿宋_GB2312" w:hAnsi="仿宋_GB2312" w:eastAsia="仿宋_GB2312" w:cs="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3118" w:type="dxa"/>
            <w:gridSpan w:val="2"/>
            <w:vAlign w:val="center"/>
          </w:tcPr>
          <w:p>
            <w:pPr>
              <w:spacing w:line="360" w:lineRule="exact"/>
              <w:rPr>
                <w:rFonts w:hint="eastAsia" w:ascii="仿宋_GB2312" w:hAnsi="仿宋_GB2312" w:eastAsia="仿宋_GB2312" w:cs="仿宋_GB2312"/>
                <w:color w:val="000000" w:themeColor="text1"/>
                <w:spacing w:val="-14"/>
                <w:sz w:val="28"/>
                <w:szCs w:val="28"/>
                <w14:textFill>
                  <w14:solidFill>
                    <w14:schemeClr w14:val="tx1"/>
                  </w14:solidFill>
                </w14:textFill>
              </w:rPr>
            </w:pPr>
            <w:r>
              <w:rPr>
                <w:rFonts w:hint="eastAsia" w:ascii="仿宋_GB2312" w:hAnsi="仿宋_GB2312" w:eastAsia="仿宋_GB2312" w:cs="仿宋_GB2312"/>
                <w:color w:val="000000" w:themeColor="text1"/>
                <w:spacing w:val="-14"/>
                <w:sz w:val="28"/>
                <w:szCs w:val="28"/>
                <w14:textFill>
                  <w14:solidFill>
                    <w14:schemeClr w14:val="tx1"/>
                  </w14:solidFill>
                </w14:textFill>
              </w:rPr>
              <w:t>拟解决的关键科学问题、关键技术和研究目标（</w:t>
            </w:r>
            <w:r>
              <w:rPr>
                <w:rFonts w:hint="eastAsia" w:ascii="仿宋_GB2312" w:hAnsi="仿宋_GB2312" w:eastAsia="仿宋_GB2312" w:cs="仿宋_GB2312"/>
                <w:color w:val="000000" w:themeColor="text1"/>
                <w:spacing w:val="-14"/>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14"/>
                <w:sz w:val="28"/>
                <w:szCs w:val="28"/>
                <w14:textFill>
                  <w14:solidFill>
                    <w14:schemeClr w14:val="tx1"/>
                  </w14:solidFill>
                </w14:textFill>
              </w:rPr>
              <w:t>00字以内）</w:t>
            </w:r>
          </w:p>
        </w:tc>
        <w:tc>
          <w:tcPr>
            <w:tcW w:w="6662" w:type="dxa"/>
            <w:gridSpan w:val="8"/>
          </w:tcPr>
          <w:p>
            <w:pPr>
              <w:spacing w:line="440" w:lineRule="exact"/>
              <w:ind w:firstLine="560" w:firstLineChars="200"/>
              <w:jc w:val="left"/>
              <w:rPr>
                <w:rFonts w:hint="eastAsia"/>
                <w:sz w:val="28"/>
                <w:szCs w:val="28"/>
                <w:lang w:eastAsia="zh-CN"/>
              </w:rPr>
            </w:pPr>
          </w:p>
          <w:p>
            <w:pPr>
              <w:pStyle w:val="2"/>
              <w:rPr>
                <w:rFonts w:hint="eastAsia" w:ascii="仿宋_GB2312" w:hAnsi="仿宋_GB2312" w:eastAsia="仿宋_GB2312" w:cs="仿宋_GB2312"/>
                <w:sz w:val="28"/>
                <w:szCs w:val="28"/>
                <w:lang w:eastAsia="zh-CN"/>
              </w:rPr>
            </w:pPr>
          </w:p>
          <w:p>
            <w:pPr>
              <w:pStyle w:val="2"/>
              <w:rPr>
                <w:rFonts w:hint="eastAsia" w:ascii="仿宋_GB2312" w:hAnsi="仿宋_GB2312" w:eastAsia="仿宋_GB2312" w:cs="仿宋_GB2312"/>
                <w:sz w:val="28"/>
                <w:szCs w:val="28"/>
                <w:lang w:eastAsia="zh-CN"/>
              </w:rPr>
            </w:pPr>
          </w:p>
          <w:p>
            <w:pPr>
              <w:pStyle w:val="2"/>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360" w:lineRule="exact"/>
              <w:jc w:val="center"/>
              <w:rPr>
                <w:rFonts w:hint="eastAsia" w:ascii="仿宋_GB2312" w:hAnsi="仿宋_GB2312" w:eastAsia="仿宋_GB2312" w:cs="仿宋_GB2312"/>
                <w:color w:val="000000" w:themeColor="text1"/>
                <w:spacing w:val="-14"/>
                <w:sz w:val="28"/>
                <w:szCs w:val="28"/>
                <w14:textFill>
                  <w14:solidFill>
                    <w14:schemeClr w14:val="tx1"/>
                  </w14:solidFill>
                </w14:textFill>
              </w:rPr>
            </w:pPr>
            <w:r>
              <w:rPr>
                <w:rFonts w:hint="eastAsia" w:ascii="仿宋_GB2312" w:hAnsi="仿宋_GB2312" w:eastAsia="仿宋_GB2312" w:cs="仿宋_GB2312"/>
                <w:color w:val="000000" w:themeColor="text1"/>
                <w:spacing w:val="-14"/>
                <w:sz w:val="28"/>
                <w:szCs w:val="28"/>
                <w14:textFill>
                  <w14:solidFill>
                    <w14:schemeClr w14:val="tx1"/>
                  </w14:solidFill>
                </w14:textFill>
              </w:rPr>
              <w:t>主要研究内容（</w:t>
            </w:r>
            <w:r>
              <w:rPr>
                <w:rFonts w:hint="eastAsia" w:ascii="仿宋_GB2312" w:hAnsi="仿宋_GB2312" w:eastAsia="仿宋_GB2312" w:cs="仿宋_GB2312"/>
                <w:color w:val="000000" w:themeColor="text1"/>
                <w:spacing w:val="-14"/>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14"/>
                <w:sz w:val="28"/>
                <w:szCs w:val="28"/>
                <w14:textFill>
                  <w14:solidFill>
                    <w14:schemeClr w14:val="tx1"/>
                  </w14:solidFill>
                </w14:textFill>
              </w:rPr>
              <w:t>00字以内）</w:t>
            </w:r>
          </w:p>
        </w:tc>
        <w:tc>
          <w:tcPr>
            <w:tcW w:w="6662" w:type="dxa"/>
            <w:gridSpan w:val="8"/>
          </w:tcPr>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360" w:lineRule="exact"/>
              <w:jc w:val="center"/>
              <w:rPr>
                <w:rFonts w:hint="eastAsia" w:ascii="仿宋_GB2312" w:hAnsi="仿宋_GB2312" w:eastAsia="仿宋_GB2312" w:cs="仿宋_GB2312"/>
                <w:color w:val="000000" w:themeColor="text1"/>
                <w:spacing w:val="-14"/>
                <w:sz w:val="28"/>
                <w:szCs w:val="28"/>
                <w14:textFill>
                  <w14:solidFill>
                    <w14:schemeClr w14:val="tx1"/>
                  </w14:solidFill>
                </w14:textFill>
              </w:rPr>
            </w:pPr>
            <w:r>
              <w:rPr>
                <w:rFonts w:hint="eastAsia" w:ascii="仿宋_GB2312" w:hAnsi="仿宋_GB2312" w:eastAsia="仿宋_GB2312" w:cs="仿宋_GB2312"/>
                <w:color w:val="000000" w:themeColor="text1"/>
                <w:spacing w:val="-14"/>
                <w:sz w:val="28"/>
                <w:szCs w:val="28"/>
                <w14:textFill>
                  <w14:solidFill>
                    <w14:schemeClr w14:val="tx1"/>
                  </w14:solidFill>
                </w14:textFill>
              </w:rPr>
              <w:t>现有技术基础，包括单位研发条件、项目基础、阶段性成果等（</w:t>
            </w:r>
            <w:r>
              <w:rPr>
                <w:rFonts w:hint="eastAsia" w:ascii="仿宋_GB2312" w:hAnsi="仿宋_GB2312" w:eastAsia="仿宋_GB2312" w:cs="仿宋_GB2312"/>
                <w:color w:val="000000" w:themeColor="text1"/>
                <w:spacing w:val="-14"/>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14"/>
                <w:sz w:val="28"/>
                <w:szCs w:val="28"/>
                <w14:textFill>
                  <w14:solidFill>
                    <w14:schemeClr w14:val="tx1"/>
                  </w14:solidFill>
                </w14:textFill>
              </w:rPr>
              <w:t>00字以内）</w:t>
            </w:r>
          </w:p>
        </w:tc>
        <w:tc>
          <w:tcPr>
            <w:tcW w:w="6662" w:type="dxa"/>
            <w:gridSpan w:val="8"/>
          </w:tcPr>
          <w:p>
            <w:pPr>
              <w:spacing w:line="440" w:lineRule="exact"/>
              <w:ind w:firstLine="560" w:firstLineChars="200"/>
              <w:jc w:val="left"/>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3118" w:type="dxa"/>
            <w:gridSpan w:val="2"/>
            <w:vAlign w:val="center"/>
          </w:tcPr>
          <w:p>
            <w:pPr>
              <w:spacing w:line="360" w:lineRule="exact"/>
              <w:jc w:val="center"/>
              <w:rPr>
                <w:rFonts w:hint="eastAsia" w:ascii="仿宋_GB2312" w:hAnsi="仿宋_GB2312" w:eastAsia="仿宋_GB2312" w:cs="仿宋_GB2312"/>
                <w:color w:val="000000" w:themeColor="text1"/>
                <w:spacing w:val="-14"/>
                <w:sz w:val="28"/>
                <w:szCs w:val="28"/>
                <w14:textFill>
                  <w14:solidFill>
                    <w14:schemeClr w14:val="tx1"/>
                  </w14:solidFill>
                </w14:textFill>
              </w:rPr>
            </w:pPr>
            <w:r>
              <w:rPr>
                <w:rFonts w:hint="eastAsia" w:ascii="仿宋_GB2312" w:hAnsi="仿宋_GB2312" w:eastAsia="仿宋_GB2312" w:cs="仿宋_GB2312"/>
                <w:color w:val="000000" w:themeColor="text1"/>
                <w:spacing w:val="-14"/>
                <w:sz w:val="28"/>
                <w:szCs w:val="28"/>
                <w14:textFill>
                  <w14:solidFill>
                    <w14:schemeClr w14:val="tx1"/>
                  </w14:solidFill>
                </w14:textFill>
              </w:rPr>
              <w:t>预期技术指标（</w:t>
            </w:r>
            <w:r>
              <w:rPr>
                <w:rFonts w:hint="eastAsia" w:ascii="仿宋_GB2312" w:hAnsi="仿宋_GB2312" w:eastAsia="仿宋_GB2312" w:cs="仿宋_GB2312"/>
                <w:color w:val="000000" w:themeColor="text1"/>
                <w:spacing w:val="-14"/>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14"/>
                <w:sz w:val="28"/>
                <w:szCs w:val="28"/>
                <w14:textFill>
                  <w14:solidFill>
                    <w14:schemeClr w14:val="tx1"/>
                  </w14:solidFill>
                </w14:textFill>
              </w:rPr>
              <w:t>00字以内）</w:t>
            </w:r>
          </w:p>
        </w:tc>
        <w:tc>
          <w:tcPr>
            <w:tcW w:w="6662" w:type="dxa"/>
            <w:gridSpan w:val="8"/>
          </w:tcPr>
          <w:p>
            <w:pPr>
              <w:spacing w:line="440" w:lineRule="exact"/>
              <w:ind w:firstLine="560" w:firstLineChars="200"/>
              <w:jc w:val="left"/>
              <w:rPr>
                <w:rFonts w:hint="eastAsia"/>
                <w:sz w:val="28"/>
                <w:szCs w:val="28"/>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3118" w:type="dxa"/>
            <w:gridSpan w:val="2"/>
            <w:vAlign w:val="center"/>
          </w:tcPr>
          <w:p>
            <w:pPr>
              <w:spacing w:line="360" w:lineRule="exact"/>
              <w:jc w:val="center"/>
              <w:rPr>
                <w:rFonts w:hint="eastAsia" w:ascii="仿宋_GB2312" w:hAnsi="仿宋_GB2312" w:eastAsia="仿宋_GB2312" w:cs="仿宋_GB2312"/>
                <w:color w:val="000000" w:themeColor="text1"/>
                <w:spacing w:val="-14"/>
                <w:sz w:val="28"/>
                <w:szCs w:val="28"/>
                <w14:textFill>
                  <w14:solidFill>
                    <w14:schemeClr w14:val="tx1"/>
                  </w14:solidFill>
                </w14:textFill>
              </w:rPr>
            </w:pPr>
            <w:r>
              <w:rPr>
                <w:rFonts w:hint="eastAsia" w:ascii="仿宋_GB2312" w:hAnsi="仿宋_GB2312" w:eastAsia="仿宋_GB2312" w:cs="仿宋_GB2312"/>
                <w:color w:val="000000" w:themeColor="text1"/>
                <w:spacing w:val="-14"/>
                <w:sz w:val="28"/>
                <w:szCs w:val="28"/>
                <w14:textFill>
                  <w14:solidFill>
                    <w14:schemeClr w14:val="tx1"/>
                  </w14:solidFill>
                </w14:textFill>
              </w:rPr>
              <w:t>预计技术成果、样品（样机）、产品及经济社会效益（</w:t>
            </w:r>
            <w:r>
              <w:rPr>
                <w:rFonts w:hint="eastAsia" w:ascii="仿宋_GB2312" w:hAnsi="仿宋_GB2312" w:eastAsia="仿宋_GB2312" w:cs="仿宋_GB2312"/>
                <w:color w:val="000000" w:themeColor="text1"/>
                <w:spacing w:val="-14"/>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14"/>
                <w:sz w:val="28"/>
                <w:szCs w:val="28"/>
                <w14:textFill>
                  <w14:solidFill>
                    <w14:schemeClr w14:val="tx1"/>
                  </w14:solidFill>
                </w14:textFill>
              </w:rPr>
              <w:t>00字以内）</w:t>
            </w:r>
          </w:p>
        </w:tc>
        <w:tc>
          <w:tcPr>
            <w:tcW w:w="6662" w:type="dxa"/>
            <w:gridSpan w:val="8"/>
          </w:tcPr>
          <w:p>
            <w:pPr>
              <w:spacing w:line="440" w:lineRule="exact"/>
              <w:jc w:val="left"/>
              <w:rPr>
                <w:rFonts w:hint="eastAsia"/>
                <w:sz w:val="28"/>
                <w:szCs w:val="28"/>
                <w:lang w:eastAsia="zh-CN"/>
              </w:rPr>
            </w:pPr>
          </w:p>
          <w:p>
            <w:pPr>
              <w:pStyle w:val="2"/>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pStyle w:val="2"/>
              <w:rPr>
                <w:rFonts w:hint="eastAsia"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gridSpan w:val="2"/>
            <w:vAlign w:val="center"/>
          </w:tcPr>
          <w:p>
            <w:pPr>
              <w:spacing w:line="44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郴州市科技局意见</w:t>
            </w:r>
          </w:p>
        </w:tc>
        <w:tc>
          <w:tcPr>
            <w:tcW w:w="6662" w:type="dxa"/>
            <w:gridSpan w:val="8"/>
            <w:vAlign w:val="center"/>
          </w:tcPr>
          <w:p>
            <w:pPr>
              <w:spacing w:line="44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spacing w:line="44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负责人签名：                  （单位盖章）</w:t>
            </w:r>
          </w:p>
          <w:p>
            <w:pPr>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p>
            <w:pPr>
              <w:spacing w:line="440" w:lineRule="exact"/>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tc>
      </w:tr>
    </w:tbl>
    <w:p>
      <w:pPr>
        <w:pStyle w:val="2"/>
        <w:jc w:val="both"/>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备注：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创新型产业集群培育类项目后补助部分资金申报，请直接使用单位账号进入“湖南省科技管理信息系统公共服务平台”（以下简称 “信息系统”，http://61.187.87.55/），在线填写企业研发准备金表格和企业研发奖补表格（已享受该政策的不能再次享受）。</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重大瓶颈技术研发、创新型产业集群培育、创新品牌建设与决策咨询类项目经专家论证确定选题后，将面向全社会公开征集协作单位及协作方案。</w:t>
      </w:r>
    </w:p>
    <w:p>
      <w:pPr>
        <w:spacing w:line="600" w:lineRule="exact"/>
        <w:jc w:val="left"/>
        <w:rPr>
          <w:rFonts w:eastAsia="仿宋_GB2312"/>
          <w:sz w:val="32"/>
          <w:szCs w:val="32"/>
        </w:rPr>
      </w:pPr>
      <w:r>
        <w:rPr>
          <w:rFonts w:eastAsia="仿宋_GB2312"/>
          <w:sz w:val="32"/>
          <w:szCs w:val="32"/>
        </w:rPr>
        <w:br w:type="page"/>
      </w:r>
    </w:p>
    <w:p>
      <w:pPr>
        <w:spacing w:line="600" w:lineRule="exact"/>
        <w:jc w:val="left"/>
        <w:rPr>
          <w:rFonts w:eastAsia="仿宋_GB2312"/>
          <w:sz w:val="32"/>
          <w:szCs w:val="32"/>
        </w:rPr>
      </w:pPr>
      <w:r>
        <w:rPr>
          <w:rFonts w:eastAsia="仿宋_GB2312"/>
          <w:sz w:val="32"/>
          <w:szCs w:val="32"/>
        </w:rPr>
        <w:t>附件2</w:t>
      </w:r>
    </w:p>
    <w:p>
      <w:pPr>
        <w:spacing w:line="600" w:lineRule="exact"/>
        <w:jc w:val="left"/>
        <w:rPr>
          <w:rFonts w:eastAsia="仿宋_GB2312"/>
          <w:sz w:val="32"/>
          <w:szCs w:val="32"/>
        </w:rPr>
      </w:pPr>
    </w:p>
    <w:tbl>
      <w:tblPr>
        <w:tblStyle w:val="9"/>
        <w:tblpPr w:leftFromText="180" w:rightFromText="180" w:vertAnchor="text" w:horzAnchor="margin" w:tblpY="31"/>
        <w:tblW w:w="6414" w:type="dxa"/>
        <w:tblInd w:w="0" w:type="dxa"/>
        <w:tblLayout w:type="fixed"/>
        <w:tblCellMar>
          <w:top w:w="0" w:type="dxa"/>
          <w:left w:w="108" w:type="dxa"/>
          <w:bottom w:w="0" w:type="dxa"/>
          <w:right w:w="108" w:type="dxa"/>
        </w:tblCellMar>
      </w:tblPr>
      <w:tblGrid>
        <w:gridCol w:w="1560"/>
        <w:gridCol w:w="4854"/>
      </w:tblGrid>
      <w:tr>
        <w:tblPrEx>
          <w:tblLayout w:type="fixed"/>
          <w:tblCellMar>
            <w:top w:w="0" w:type="dxa"/>
            <w:left w:w="108" w:type="dxa"/>
            <w:bottom w:w="0" w:type="dxa"/>
            <w:right w:w="108" w:type="dxa"/>
          </w:tblCellMar>
        </w:tblPrEx>
        <w:trPr>
          <w:trHeight w:val="375" w:hRule="atLeast"/>
        </w:trPr>
        <w:tc>
          <w:tcPr>
            <w:tcW w:w="1560" w:type="dxa"/>
            <w:vAlign w:val="center"/>
          </w:tcPr>
          <w:p>
            <w:pPr>
              <w:spacing w:line="360" w:lineRule="auto"/>
              <w:rPr>
                <w:rFonts w:eastAsia="仿宋_GB2312"/>
                <w:b/>
                <w:bCs/>
                <w:sz w:val="24"/>
              </w:rPr>
            </w:pPr>
            <w:r>
              <w:rPr>
                <w:rFonts w:eastAsia="仿宋_GB2312"/>
                <w:sz w:val="32"/>
                <w:szCs w:val="32"/>
              </w:rPr>
              <w:br w:type="page"/>
            </w:r>
            <w:r>
              <w:rPr>
                <w:rFonts w:eastAsia="仿宋_GB2312"/>
                <w:b/>
                <w:bCs/>
                <w:sz w:val="24"/>
              </w:rPr>
              <w:t>计划类别：</w:t>
            </w:r>
          </w:p>
        </w:tc>
        <w:tc>
          <w:tcPr>
            <w:tcW w:w="4854" w:type="dxa"/>
            <w:tcBorders>
              <w:bottom w:val="single" w:color="auto" w:sz="4" w:space="0"/>
            </w:tcBorders>
            <w:vAlign w:val="center"/>
          </w:tcPr>
          <w:p>
            <w:pPr>
              <w:snapToGrid w:val="0"/>
              <w:spacing w:line="300" w:lineRule="auto"/>
              <w:rPr>
                <w:rFonts w:eastAsia="仿宋_GB2312"/>
                <w:b/>
                <w:bCs/>
                <w:sz w:val="24"/>
              </w:rPr>
            </w:pPr>
            <w:r>
              <w:rPr>
                <w:rFonts w:hint="eastAsia" w:eastAsia="仿宋_GB2312"/>
                <w:b/>
                <w:bCs/>
                <w:sz w:val="24"/>
              </w:rPr>
              <w:t>区域创新能力提升计划</w:t>
            </w:r>
          </w:p>
        </w:tc>
      </w:tr>
      <w:tr>
        <w:tblPrEx>
          <w:tblLayout w:type="fixed"/>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eastAsia="仿宋_GB2312"/>
                <w:b/>
                <w:bCs/>
                <w:sz w:val="24"/>
              </w:rPr>
            </w:pPr>
            <w:r>
              <w:rPr>
                <w:rFonts w:eastAsia="仿宋_GB2312"/>
                <w:b/>
                <w:bCs/>
                <w:sz w:val="24"/>
              </w:rPr>
              <w:t>项目类别</w:t>
            </w:r>
          </w:p>
        </w:tc>
        <w:tc>
          <w:tcPr>
            <w:tcW w:w="4854" w:type="dxa"/>
            <w:tcBorders>
              <w:top w:val="single" w:color="auto" w:sz="4" w:space="0"/>
              <w:bottom w:val="single" w:color="auto" w:sz="4" w:space="0"/>
            </w:tcBorders>
            <w:vAlign w:val="center"/>
          </w:tcPr>
          <w:p>
            <w:pPr>
              <w:snapToGrid w:val="0"/>
              <w:spacing w:line="300" w:lineRule="auto"/>
              <w:rPr>
                <w:rFonts w:eastAsia="仿宋_GB2312"/>
                <w:b/>
                <w:bCs/>
                <w:sz w:val="24"/>
              </w:rPr>
            </w:pPr>
            <w:r>
              <w:rPr>
                <w:rFonts w:eastAsia="仿宋_GB2312"/>
                <w:b/>
                <w:bCs/>
                <w:sz w:val="24"/>
              </w:rPr>
              <w:t>国家可持续发展议程创新示范区建设项目核心创新平台</w:t>
            </w:r>
          </w:p>
        </w:tc>
      </w:tr>
      <w:tr>
        <w:tblPrEx>
          <w:tblLayout w:type="fixed"/>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right"/>
              <w:rPr>
                <w:rFonts w:eastAsia="仿宋_GB2312"/>
                <w:b/>
                <w:bCs/>
                <w:sz w:val="24"/>
              </w:rPr>
            </w:pPr>
            <w:r>
              <w:rPr>
                <w:rFonts w:eastAsia="仿宋_GB2312"/>
                <w:b/>
                <w:bCs/>
                <w:sz w:val="24"/>
              </w:rPr>
              <w:t>主管处室：</w:t>
            </w:r>
          </w:p>
        </w:tc>
        <w:tc>
          <w:tcPr>
            <w:tcW w:w="4854" w:type="dxa"/>
            <w:tcBorders>
              <w:top w:val="single" w:color="auto" w:sz="4" w:space="0"/>
              <w:bottom w:val="single" w:color="auto" w:sz="4" w:space="0"/>
            </w:tcBorders>
            <w:vAlign w:val="center"/>
          </w:tcPr>
          <w:p>
            <w:pPr>
              <w:snapToGrid w:val="0"/>
              <w:spacing w:line="300" w:lineRule="auto"/>
              <w:rPr>
                <w:rFonts w:eastAsia="仿宋_GB2312"/>
                <w:b/>
                <w:bCs/>
                <w:sz w:val="24"/>
              </w:rPr>
            </w:pPr>
            <w:r>
              <w:rPr>
                <w:rFonts w:eastAsia="仿宋_GB2312"/>
                <w:b/>
                <w:bCs/>
                <w:sz w:val="24"/>
              </w:rPr>
              <w:t>社会发展处</w:t>
            </w:r>
          </w:p>
        </w:tc>
      </w:tr>
      <w:tr>
        <w:tblPrEx>
          <w:tblLayout w:type="fixed"/>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right"/>
              <w:rPr>
                <w:rFonts w:eastAsia="仿宋_GB2312"/>
                <w:b/>
                <w:bCs/>
                <w:sz w:val="24"/>
              </w:rPr>
            </w:pPr>
            <w:r>
              <w:rPr>
                <w:rFonts w:eastAsia="仿宋_GB2312"/>
                <w:b/>
                <w:bCs/>
                <w:sz w:val="24"/>
              </w:rPr>
              <w:t>受理编号：</w:t>
            </w:r>
          </w:p>
        </w:tc>
        <w:tc>
          <w:tcPr>
            <w:tcW w:w="4854" w:type="dxa"/>
            <w:tcBorders>
              <w:top w:val="single" w:color="auto" w:sz="4" w:space="0"/>
              <w:bottom w:val="single" w:color="auto" w:sz="4" w:space="0"/>
            </w:tcBorders>
            <w:vAlign w:val="center"/>
          </w:tcPr>
          <w:p>
            <w:pPr>
              <w:snapToGrid w:val="0"/>
              <w:spacing w:line="300" w:lineRule="auto"/>
              <w:rPr>
                <w:rFonts w:eastAsia="仿宋_GB2312"/>
                <w:b/>
                <w:bCs/>
                <w:sz w:val="24"/>
              </w:rPr>
            </w:pPr>
          </w:p>
        </w:tc>
      </w:tr>
    </w:tbl>
    <w:p>
      <w:pPr>
        <w:spacing w:line="400" w:lineRule="exact"/>
        <w:rPr>
          <w:sz w:val="24"/>
        </w:rPr>
      </w:pPr>
    </w:p>
    <w:p>
      <w:pPr>
        <w:spacing w:line="800" w:lineRule="exact"/>
        <w:jc w:val="center"/>
        <w:rPr>
          <w:rFonts w:eastAsia="方正小标宋简体"/>
          <w:bCs/>
          <w:spacing w:val="20"/>
          <w:sz w:val="48"/>
          <w:szCs w:val="44"/>
        </w:rPr>
      </w:pPr>
    </w:p>
    <w:p>
      <w:pPr>
        <w:snapToGrid w:val="0"/>
        <w:spacing w:line="300" w:lineRule="auto"/>
        <w:rPr>
          <w:rFonts w:eastAsia="方正小标宋简体"/>
          <w:b/>
          <w:sz w:val="48"/>
          <w:szCs w:val="48"/>
        </w:rPr>
      </w:pPr>
    </w:p>
    <w:p>
      <w:pPr>
        <w:snapToGrid w:val="0"/>
        <w:spacing w:line="300" w:lineRule="auto"/>
        <w:rPr>
          <w:rFonts w:eastAsia="方正小标宋简体"/>
          <w:b/>
          <w:sz w:val="48"/>
          <w:szCs w:val="48"/>
        </w:rPr>
      </w:pPr>
    </w:p>
    <w:p>
      <w:pPr>
        <w:snapToGrid w:val="0"/>
        <w:spacing w:line="300" w:lineRule="auto"/>
        <w:jc w:val="center"/>
        <w:rPr>
          <w:rFonts w:eastAsia="方正小标宋简体"/>
          <w:b/>
          <w:sz w:val="48"/>
          <w:szCs w:val="48"/>
        </w:rPr>
      </w:pPr>
      <w:r>
        <w:rPr>
          <w:rFonts w:eastAsia="方正小标宋简体"/>
          <w:b/>
          <w:sz w:val="48"/>
          <w:szCs w:val="48"/>
        </w:rPr>
        <w:t>湖南省创新型省份建设专项申报书</w:t>
      </w:r>
    </w:p>
    <w:p>
      <w:pPr>
        <w:snapToGrid w:val="0"/>
        <w:spacing w:line="300" w:lineRule="auto"/>
        <w:jc w:val="center"/>
        <w:rPr>
          <w:rFonts w:eastAsia="方正小标宋简体"/>
          <w:bCs/>
          <w:sz w:val="44"/>
          <w:szCs w:val="48"/>
        </w:rPr>
      </w:pPr>
      <w:r>
        <w:rPr>
          <w:rFonts w:eastAsia="方正小标宋简体"/>
          <w:bCs/>
          <w:sz w:val="44"/>
          <w:szCs w:val="48"/>
        </w:rPr>
        <w:t>(2019年度)</w:t>
      </w:r>
    </w:p>
    <w:p>
      <w:pPr>
        <w:jc w:val="center"/>
        <w:rPr>
          <w:rFonts w:eastAsiaTheme="minorEastAsia"/>
          <w:sz w:val="24"/>
        </w:rPr>
      </w:pPr>
    </w:p>
    <w:tbl>
      <w:tblPr>
        <w:tblStyle w:val="9"/>
        <w:tblpPr w:leftFromText="180" w:rightFromText="180" w:vertAnchor="text" w:horzAnchor="page" w:tblpX="1657" w:tblpY="393"/>
        <w:tblOverlap w:val="never"/>
        <w:tblW w:w="8626" w:type="dxa"/>
        <w:tblInd w:w="0" w:type="dxa"/>
        <w:tblLayout w:type="fixed"/>
        <w:tblCellMar>
          <w:top w:w="0" w:type="dxa"/>
          <w:left w:w="108" w:type="dxa"/>
          <w:bottom w:w="0" w:type="dxa"/>
          <w:right w:w="108" w:type="dxa"/>
        </w:tblCellMar>
      </w:tblPr>
      <w:tblGrid>
        <w:gridCol w:w="1538"/>
        <w:gridCol w:w="1418"/>
        <w:gridCol w:w="1201"/>
        <w:gridCol w:w="1753"/>
        <w:gridCol w:w="1157"/>
        <w:gridCol w:w="1559"/>
      </w:tblGrid>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平台名称：</w:t>
            </w:r>
          </w:p>
        </w:tc>
        <w:tc>
          <w:tcPr>
            <w:tcW w:w="7088" w:type="dxa"/>
            <w:gridSpan w:val="5"/>
            <w:tcBorders>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right"/>
              <w:rPr>
                <w:rFonts w:eastAsiaTheme="minorEastAsia"/>
                <w:sz w:val="24"/>
              </w:rPr>
            </w:pPr>
            <w:r>
              <w:rPr>
                <w:rFonts w:eastAsiaTheme="minorEastAsia"/>
                <w:sz w:val="24"/>
              </w:rPr>
              <w:t>（盖章）</w:t>
            </w: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通讯地址：</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邮政编码：</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平台</w:t>
            </w:r>
            <w:r>
              <w:rPr>
                <w:b/>
                <w:sz w:val="24"/>
              </w:rPr>
              <w:t>负责人</w:t>
            </w:r>
            <w:r>
              <w:rPr>
                <w:rFonts w:eastAsiaTheme="minorEastAsia"/>
                <w:b/>
                <w:sz w:val="24"/>
              </w:rPr>
              <w:t>：</w:t>
            </w:r>
          </w:p>
        </w:tc>
        <w:tc>
          <w:tcPr>
            <w:tcW w:w="1418"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eastAsiaTheme="minorEastAsia"/>
                <w:sz w:val="24"/>
              </w:rPr>
            </w:pPr>
            <w:r>
              <w:rPr>
                <w:rFonts w:eastAsiaTheme="minorEastAsia"/>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eastAsiaTheme="minorEastAsia"/>
                <w:sz w:val="24"/>
              </w:rPr>
            </w:pPr>
            <w:r>
              <w:rPr>
                <w:rFonts w:eastAsiaTheme="minorEastAsia"/>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联系人：</w:t>
            </w:r>
          </w:p>
        </w:tc>
        <w:tc>
          <w:tcPr>
            <w:tcW w:w="1418"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eastAsiaTheme="minorEastAsia"/>
                <w:sz w:val="24"/>
              </w:rPr>
            </w:pPr>
            <w:r>
              <w:rPr>
                <w:rFonts w:eastAsiaTheme="minorEastAsia"/>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eastAsiaTheme="minorEastAsia"/>
                <w:sz w:val="24"/>
              </w:rPr>
            </w:pPr>
            <w:r>
              <w:rPr>
                <w:rFonts w:eastAsiaTheme="minorEastAsia"/>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电子邮箱：</w:t>
            </w:r>
          </w:p>
        </w:tc>
        <w:tc>
          <w:tcPr>
            <w:tcW w:w="1418"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eastAsiaTheme="minorEastAsia"/>
                <w:sz w:val="24"/>
              </w:rPr>
            </w:pPr>
          </w:p>
        </w:tc>
        <w:tc>
          <w:tcPr>
            <w:tcW w:w="1753"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eastAsiaTheme="minorEastAsia"/>
                <w:sz w:val="24"/>
              </w:rPr>
            </w:pPr>
          </w:p>
        </w:tc>
        <w:tc>
          <w:tcPr>
            <w:tcW w:w="1559" w:type="dxa"/>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eastAsiaTheme="minorEastAsia"/>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eastAsiaTheme="minorEastAsia"/>
                <w:b/>
                <w:sz w:val="24"/>
              </w:rPr>
            </w:pPr>
            <w:r>
              <w:rPr>
                <w:rFonts w:eastAsiaTheme="minorEastAsia"/>
                <w:b/>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eastAsiaTheme="minorEastAsia"/>
                <w:sz w:val="24"/>
              </w:rPr>
            </w:pPr>
            <w:r>
              <w:rPr>
                <w:rFonts w:eastAsiaTheme="minorEastAsia"/>
                <w:sz w:val="24"/>
              </w:rPr>
              <w:t xml:space="preserve"> </w:t>
            </w:r>
          </w:p>
        </w:tc>
      </w:tr>
    </w:tbl>
    <w:p>
      <w:pPr>
        <w:rPr>
          <w:rFonts w:eastAsiaTheme="minorEastAsia"/>
          <w:b/>
          <w:sz w:val="24"/>
          <w:u w:val="single"/>
        </w:rPr>
      </w:pPr>
    </w:p>
    <w:p>
      <w:pPr>
        <w:ind w:firstLine="551" w:firstLineChars="196"/>
        <w:jc w:val="center"/>
        <w:rPr>
          <w:rFonts w:eastAsiaTheme="minorEastAsia"/>
          <w:b/>
          <w:sz w:val="28"/>
          <w:szCs w:val="28"/>
        </w:rPr>
      </w:pPr>
    </w:p>
    <w:p>
      <w:pPr>
        <w:ind w:firstLine="551" w:firstLineChars="196"/>
        <w:jc w:val="center"/>
        <w:rPr>
          <w:rFonts w:eastAsiaTheme="minorEastAsia"/>
          <w:b/>
          <w:sz w:val="28"/>
          <w:szCs w:val="28"/>
        </w:rPr>
      </w:pPr>
      <w:r>
        <w:rPr>
          <w:rFonts w:eastAsiaTheme="minorEastAsia"/>
          <w:b/>
          <w:sz w:val="28"/>
          <w:szCs w:val="28"/>
        </w:rPr>
        <w:t>湖南省科学技术厅制</w:t>
      </w:r>
    </w:p>
    <w:p>
      <w:pPr>
        <w:spacing w:line="700" w:lineRule="exact"/>
        <w:jc w:val="center"/>
        <w:rPr>
          <w:rFonts w:eastAsiaTheme="minorEastAsia"/>
          <w:b/>
          <w:sz w:val="28"/>
          <w:szCs w:val="28"/>
        </w:rPr>
      </w:pPr>
      <w:r>
        <w:rPr>
          <w:rFonts w:eastAsiaTheme="minorEastAsia"/>
          <w:b/>
          <w:sz w:val="28"/>
          <w:szCs w:val="28"/>
        </w:rPr>
        <w:t>2019年</w:t>
      </w:r>
    </w:p>
    <w:p>
      <w:pPr>
        <w:spacing w:line="700" w:lineRule="exact"/>
        <w:jc w:val="center"/>
        <w:rPr>
          <w:rFonts w:eastAsiaTheme="minorEastAsia"/>
          <w:b/>
          <w:sz w:val="28"/>
          <w:szCs w:val="28"/>
        </w:rPr>
      </w:pPr>
      <w:r>
        <w:rPr>
          <w:rFonts w:eastAsiaTheme="minorEastAsia"/>
          <w:b/>
          <w:sz w:val="28"/>
          <w:szCs w:val="28"/>
        </w:rPr>
        <w:br w:type="page"/>
      </w:r>
    </w:p>
    <w:p>
      <w:pPr>
        <w:spacing w:line="700" w:lineRule="exact"/>
        <w:jc w:val="center"/>
        <w:rPr>
          <w:rFonts w:eastAsiaTheme="minorEastAsia"/>
          <w:b/>
          <w:sz w:val="28"/>
          <w:szCs w:val="28"/>
        </w:rPr>
      </w:pPr>
    </w:p>
    <w:p>
      <w:pPr>
        <w:spacing w:line="400" w:lineRule="exact"/>
        <w:jc w:val="center"/>
        <w:rPr>
          <w:rFonts w:eastAsia="黑体"/>
          <w:bCs/>
          <w:sz w:val="32"/>
        </w:rPr>
      </w:pPr>
      <w:r>
        <w:rPr>
          <w:rFonts w:eastAsia="黑体"/>
          <w:bCs/>
          <w:sz w:val="32"/>
        </w:rPr>
        <w:t>填 写 说 明</w:t>
      </w:r>
    </w:p>
    <w:p>
      <w:pPr>
        <w:rPr>
          <w:rFonts w:asciiTheme="minorEastAsia" w:hAnsiTheme="minorEastAsia" w:eastAsiaTheme="minorEastAsia" w:cstheme="minorEastAsia"/>
          <w:sz w:val="24"/>
        </w:rPr>
      </w:pP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1、申报书中不得出现违反法律及相关保密规定的内容，注重知识产权的保护，申报人对申请书的真实性、合法性负责。</w:t>
      </w:r>
    </w:p>
    <w:p>
      <w:pPr>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2、项目受理号在项目申请书经过推荐单位审核通过后由系统自动生成；系统生成的申请书PDF中，自动附带水印号和条形码，水印号和条形码号码一致。</w:t>
      </w:r>
    </w:p>
    <w:p>
      <w:pPr>
        <w:pStyle w:val="6"/>
        <w:snapToGrid/>
        <w:spacing w:line="6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3、申报单位、推荐单位：按单位公章填写全称。</w:t>
      </w:r>
    </w:p>
    <w:p>
      <w:pPr>
        <w:pStyle w:val="6"/>
        <w:snapToGrid/>
        <w:spacing w:line="6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4、经费情况，以万元为单位，用阿拉伯数字表示。</w:t>
      </w:r>
    </w:p>
    <w:p>
      <w:pPr>
        <w:pStyle w:val="7"/>
        <w:snapToGrid w:val="0"/>
        <w:spacing w:beforeAutospacing="0" w:afterAutospacing="0" w:line="360" w:lineRule="auto"/>
        <w:rPr>
          <w:rFonts w:eastAsiaTheme="minorEastAsia"/>
          <w:b/>
        </w:rPr>
      </w:pPr>
      <w:r>
        <w:rPr>
          <w:rFonts w:eastAsiaTheme="minorEastAsia"/>
        </w:rPr>
        <w:br w:type="page"/>
      </w:r>
      <w:r>
        <w:rPr>
          <w:rFonts w:eastAsiaTheme="minorEastAsia"/>
        </w:rPr>
        <w:t>一、</w:t>
      </w:r>
      <w:r>
        <w:rPr>
          <w:rFonts w:eastAsiaTheme="minorEastAsia"/>
          <w:b/>
        </w:rPr>
        <w:t>基本信息表</w:t>
      </w:r>
    </w:p>
    <w:tbl>
      <w:tblPr>
        <w:tblStyle w:val="10"/>
        <w:tblW w:w="99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548"/>
        <w:gridCol w:w="1625"/>
        <w:gridCol w:w="460"/>
        <w:gridCol w:w="145"/>
        <w:gridCol w:w="1121"/>
        <w:gridCol w:w="400"/>
        <w:gridCol w:w="567"/>
        <w:gridCol w:w="364"/>
        <w:gridCol w:w="2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平台名称</w:t>
            </w:r>
          </w:p>
        </w:tc>
        <w:tc>
          <w:tcPr>
            <w:tcW w:w="8327" w:type="dxa"/>
            <w:gridSpan w:val="9"/>
            <w:tcBorders>
              <w:tl2br w:val="nil"/>
              <w:tr2bl w:val="nil"/>
            </w:tcBorders>
            <w:vAlign w:val="center"/>
          </w:tcPr>
          <w:p>
            <w:pPr>
              <w:snapToGrid w:val="0"/>
              <w:spacing w:before="20"/>
              <w:ind w:right="26"/>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平台类型</w:t>
            </w:r>
          </w:p>
        </w:tc>
        <w:tc>
          <w:tcPr>
            <w:tcW w:w="8327" w:type="dxa"/>
            <w:gridSpan w:val="9"/>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□国家重大科技创新平台创建 □新型研发机构 □科技孵化器 □众创空间 □工程技术研究中心 □重点实验室  □重点研发平台  □创新创业公共服务平台   □军民融合公共服务平台  □科技金融服务平台 □科技成果交易平台 □对外合作交流平台 □其他 （可多选）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平台性质</w:t>
            </w:r>
          </w:p>
        </w:tc>
        <w:tc>
          <w:tcPr>
            <w:tcW w:w="3778"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□独立法人   □内部独立运行</w:t>
            </w:r>
          </w:p>
        </w:tc>
        <w:tc>
          <w:tcPr>
            <w:tcW w:w="152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组建方式</w:t>
            </w:r>
          </w:p>
        </w:tc>
        <w:tc>
          <w:tcPr>
            <w:tcW w:w="3028" w:type="dxa"/>
            <w:gridSpan w:val="3"/>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□独立建设 □联合共建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restart"/>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依托单位信息</w:t>
            </w: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单位名称</w:t>
            </w:r>
          </w:p>
        </w:tc>
        <w:tc>
          <w:tcPr>
            <w:tcW w:w="6779" w:type="dxa"/>
            <w:gridSpan w:val="8"/>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continue"/>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单位所在地</w:t>
            </w:r>
          </w:p>
        </w:tc>
        <w:tc>
          <w:tcPr>
            <w:tcW w:w="6779" w:type="dxa"/>
            <w:gridSpan w:val="8"/>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continue"/>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单位性质</w:t>
            </w:r>
          </w:p>
        </w:tc>
        <w:tc>
          <w:tcPr>
            <w:tcW w:w="6779" w:type="dxa"/>
            <w:gridSpan w:val="8"/>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continue"/>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法人代表</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统一社会信用代码（组织机构代码）</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continue"/>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上年销售收入（万元）</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上年研发投入（万元）</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continue"/>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上年人员总数（人）</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上年研发人员数（人）</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0"/>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联合共建单位</w:t>
            </w:r>
            <w:r>
              <w:rPr>
                <w:rFonts w:hint="eastAsia" w:asciiTheme="minorEastAsia" w:hAnsiTheme="minorEastAsia" w:eastAsiaTheme="minorEastAsia" w:cstheme="minorEastAsia"/>
                <w:szCs w:val="21"/>
              </w:rPr>
              <w:t>（限5项，组建方式为“独立建设”不填）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3" w:type="dxa"/>
            <w:gridSpan w:val="3"/>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单位名称</w:t>
            </w:r>
          </w:p>
        </w:tc>
        <w:tc>
          <w:tcPr>
            <w:tcW w:w="2233" w:type="dxa"/>
            <w:gridSpan w:val="4"/>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单位性质</w:t>
            </w:r>
          </w:p>
        </w:tc>
        <w:tc>
          <w:tcPr>
            <w:tcW w:w="2461" w:type="dxa"/>
            <w:gridSpan w:val="2"/>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统一社会信用代码（组织机构代码）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3" w:type="dxa"/>
            <w:gridSpan w:val="3"/>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594"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p>
        </w:tc>
        <w:tc>
          <w:tcPr>
            <w:tcW w:w="3633" w:type="dxa"/>
            <w:gridSpan w:val="3"/>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szCs w:val="21"/>
              </w:rPr>
            </w:pPr>
          </w:p>
        </w:tc>
        <w:tc>
          <w:tcPr>
            <w:tcW w:w="3633" w:type="dxa"/>
            <w:gridSpan w:val="3"/>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0"/>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平台基本情况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42"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平台已完成投入（万元）</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平台预计3年新增投入（万元）</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42"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平台研发面积(平方米)</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平台研发设备总值(万元)</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restart"/>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平台固定人员</w:t>
            </w: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人员总数</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w:t>
            </w: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本科以上人员</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vMerge w:val="continue"/>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p>
        </w:tc>
        <w:tc>
          <w:tcPr>
            <w:tcW w:w="1548" w:type="dxa"/>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研发人员</w:t>
            </w:r>
          </w:p>
        </w:tc>
        <w:tc>
          <w:tcPr>
            <w:tcW w:w="2085"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w:t>
            </w:r>
          </w:p>
        </w:tc>
        <w:tc>
          <w:tcPr>
            <w:tcW w:w="2233" w:type="dxa"/>
            <w:gridSpan w:val="4"/>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高级职称人员</w:t>
            </w:r>
          </w:p>
        </w:tc>
        <w:tc>
          <w:tcPr>
            <w:tcW w:w="2461" w:type="dxa"/>
            <w:gridSpan w:val="2"/>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0"/>
            <w:tcBorders>
              <w:tl2br w:val="nil"/>
              <w:tr2bl w:val="nil"/>
            </w:tcBorders>
            <w:vAlign w:val="center"/>
          </w:tcPr>
          <w:p>
            <w:pPr>
              <w:snapToGrid w:val="0"/>
              <w:spacing w:before="20"/>
              <w:ind w:left="90" w:right="26"/>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平台主任（项目负责人）信息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548"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625"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出生年月</w:t>
            </w:r>
          </w:p>
        </w:tc>
        <w:tc>
          <w:tcPr>
            <w:tcW w:w="1726"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331"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w:t>
            </w:r>
          </w:p>
        </w:tc>
        <w:tc>
          <w:tcPr>
            <w:tcW w:w="2097"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证件类型</w:t>
            </w:r>
          </w:p>
        </w:tc>
        <w:tc>
          <w:tcPr>
            <w:tcW w:w="1548"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625"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证件号码</w:t>
            </w:r>
          </w:p>
        </w:tc>
        <w:tc>
          <w:tcPr>
            <w:tcW w:w="1726"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331"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2097"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94"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548"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625"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1726"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331"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办公电话</w:t>
            </w:r>
          </w:p>
        </w:tc>
        <w:tc>
          <w:tcPr>
            <w:tcW w:w="2097"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4"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手机</w:t>
            </w:r>
          </w:p>
        </w:tc>
        <w:tc>
          <w:tcPr>
            <w:tcW w:w="1548"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c>
          <w:tcPr>
            <w:tcW w:w="1625" w:type="dxa"/>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电子邮件</w:t>
            </w:r>
          </w:p>
        </w:tc>
        <w:tc>
          <w:tcPr>
            <w:tcW w:w="5154" w:type="dxa"/>
            <w:gridSpan w:val="7"/>
            <w:tcBorders>
              <w:tl2br w:val="nil"/>
              <w:tr2bl w:val="nil"/>
            </w:tcBorders>
            <w:vAlign w:val="center"/>
          </w:tcPr>
          <w:p>
            <w:pPr>
              <w:spacing w:line="400" w:lineRule="exact"/>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9921" w:type="dxa"/>
            <w:gridSpan w:val="10"/>
            <w:tcBorders>
              <w:tl2br w:val="nil"/>
              <w:tr2bl w:val="nil"/>
            </w:tcBorders>
          </w:tcPr>
          <w:p>
            <w:pPr>
              <w:spacing w:line="4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平台简介 （限500字）</w:t>
            </w:r>
          </w:p>
        </w:tc>
      </w:tr>
    </w:tbl>
    <w:p>
      <w:pPr>
        <w:rPr>
          <w:rFonts w:eastAsiaTheme="minorEastAsia"/>
          <w:b/>
          <w:bCs/>
          <w:sz w:val="24"/>
        </w:rPr>
      </w:pPr>
      <w:r>
        <w:rPr>
          <w:b/>
          <w:bCs/>
          <w:sz w:val="24"/>
        </w:rPr>
        <w:t>注：</w:t>
      </w:r>
      <w:r>
        <w:rPr>
          <w:bCs/>
          <w:szCs w:val="21"/>
        </w:rPr>
        <w:t>如获立项，“平台简介”内容将向社会公开</w:t>
      </w:r>
    </w:p>
    <w:p>
      <w:pPr>
        <w:rPr>
          <w:b/>
          <w:sz w:val="24"/>
        </w:rPr>
      </w:pPr>
      <w:r>
        <w:rPr>
          <w:b/>
          <w:sz w:val="24"/>
        </w:rPr>
        <w:t>二、人员信息</w:t>
      </w:r>
    </w:p>
    <w:tbl>
      <w:tblPr>
        <w:tblStyle w:val="9"/>
        <w:tblW w:w="9921" w:type="dxa"/>
        <w:jc w:val="center"/>
        <w:tblInd w:w="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018"/>
        <w:gridCol w:w="1162"/>
        <w:gridCol w:w="1440"/>
        <w:gridCol w:w="1510"/>
        <w:gridCol w:w="954"/>
        <w:gridCol w:w="981"/>
        <w:gridCol w:w="1015"/>
        <w:gridCol w:w="1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9"/>
            <w:tcBorders>
              <w:tl2br w:val="nil"/>
              <w:tr2bl w:val="nil"/>
            </w:tcBorders>
            <w:vAlign w:val="center"/>
          </w:tcPr>
          <w:p>
            <w:pPr>
              <w:spacing w:line="400" w:lineRule="exact"/>
              <w:jc w:val="center"/>
              <w:rPr>
                <w:rFonts w:eastAsiaTheme="minorEastAsia"/>
                <w:szCs w:val="21"/>
              </w:rPr>
            </w:pPr>
            <w:r>
              <w:rPr>
                <w:rFonts w:eastAsiaTheme="minorEastAsia"/>
                <w:szCs w:val="21"/>
              </w:rPr>
              <w:t>核心成员名单（限20人）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3" w:type="dxa"/>
            <w:tcBorders>
              <w:tl2br w:val="nil"/>
              <w:tr2bl w:val="nil"/>
            </w:tcBorders>
            <w:vAlign w:val="center"/>
          </w:tcPr>
          <w:p>
            <w:pPr>
              <w:spacing w:line="400" w:lineRule="exact"/>
              <w:jc w:val="center"/>
              <w:rPr>
                <w:rFonts w:eastAsiaTheme="minorEastAsia"/>
                <w:szCs w:val="21"/>
              </w:rPr>
            </w:pPr>
            <w:r>
              <w:rPr>
                <w:rFonts w:eastAsiaTheme="minorEastAsia"/>
                <w:szCs w:val="21"/>
              </w:rPr>
              <w:t>序号</w:t>
            </w:r>
          </w:p>
        </w:tc>
        <w:tc>
          <w:tcPr>
            <w:tcW w:w="1018" w:type="dxa"/>
            <w:tcBorders>
              <w:tl2br w:val="nil"/>
              <w:tr2bl w:val="nil"/>
            </w:tcBorders>
            <w:vAlign w:val="center"/>
          </w:tcPr>
          <w:p>
            <w:pPr>
              <w:spacing w:line="400" w:lineRule="exact"/>
              <w:jc w:val="center"/>
              <w:rPr>
                <w:rFonts w:eastAsiaTheme="minorEastAsia"/>
                <w:szCs w:val="21"/>
              </w:rPr>
            </w:pPr>
            <w:r>
              <w:rPr>
                <w:rFonts w:eastAsiaTheme="minorEastAsia"/>
                <w:szCs w:val="21"/>
              </w:rPr>
              <w:t>姓名</w:t>
            </w:r>
          </w:p>
        </w:tc>
        <w:tc>
          <w:tcPr>
            <w:tcW w:w="1162" w:type="dxa"/>
            <w:tcBorders>
              <w:tl2br w:val="nil"/>
              <w:tr2bl w:val="nil"/>
            </w:tcBorders>
            <w:vAlign w:val="center"/>
          </w:tcPr>
          <w:p>
            <w:pPr>
              <w:spacing w:line="400" w:lineRule="exact"/>
              <w:jc w:val="center"/>
              <w:rPr>
                <w:rFonts w:eastAsiaTheme="minorEastAsia"/>
                <w:szCs w:val="21"/>
              </w:rPr>
            </w:pPr>
            <w:r>
              <w:rPr>
                <w:rFonts w:eastAsiaTheme="minorEastAsia"/>
                <w:szCs w:val="21"/>
              </w:rPr>
              <w:t>性别</w:t>
            </w:r>
          </w:p>
        </w:tc>
        <w:tc>
          <w:tcPr>
            <w:tcW w:w="1440" w:type="dxa"/>
            <w:tcBorders>
              <w:tl2br w:val="nil"/>
              <w:tr2bl w:val="nil"/>
            </w:tcBorders>
            <w:vAlign w:val="center"/>
          </w:tcPr>
          <w:p>
            <w:pPr>
              <w:spacing w:line="400" w:lineRule="exact"/>
              <w:jc w:val="center"/>
              <w:rPr>
                <w:rFonts w:eastAsiaTheme="minorEastAsia"/>
                <w:szCs w:val="21"/>
              </w:rPr>
            </w:pPr>
            <w:r>
              <w:rPr>
                <w:rFonts w:eastAsiaTheme="minorEastAsia"/>
                <w:szCs w:val="21"/>
              </w:rPr>
              <w:t>出生年月</w:t>
            </w:r>
          </w:p>
        </w:tc>
        <w:tc>
          <w:tcPr>
            <w:tcW w:w="1510" w:type="dxa"/>
            <w:tcBorders>
              <w:tl2br w:val="nil"/>
              <w:tr2bl w:val="nil"/>
            </w:tcBorders>
            <w:vAlign w:val="center"/>
          </w:tcPr>
          <w:p>
            <w:pPr>
              <w:spacing w:line="400" w:lineRule="exact"/>
              <w:jc w:val="center"/>
              <w:rPr>
                <w:rFonts w:eastAsiaTheme="minorEastAsia"/>
                <w:szCs w:val="21"/>
              </w:rPr>
            </w:pPr>
            <w:r>
              <w:rPr>
                <w:rFonts w:eastAsiaTheme="minorEastAsia"/>
                <w:szCs w:val="21"/>
              </w:rPr>
              <w:t>学历</w:t>
            </w:r>
          </w:p>
        </w:tc>
        <w:tc>
          <w:tcPr>
            <w:tcW w:w="954" w:type="dxa"/>
            <w:tcBorders>
              <w:tl2br w:val="nil"/>
              <w:tr2bl w:val="nil"/>
            </w:tcBorders>
            <w:vAlign w:val="center"/>
          </w:tcPr>
          <w:p>
            <w:pPr>
              <w:spacing w:line="400" w:lineRule="exact"/>
              <w:jc w:val="center"/>
              <w:rPr>
                <w:rFonts w:eastAsiaTheme="minorEastAsia"/>
                <w:szCs w:val="21"/>
              </w:rPr>
            </w:pPr>
            <w:r>
              <w:rPr>
                <w:rFonts w:eastAsiaTheme="minorEastAsia"/>
                <w:szCs w:val="21"/>
              </w:rPr>
              <w:t>专业</w:t>
            </w:r>
          </w:p>
        </w:tc>
        <w:tc>
          <w:tcPr>
            <w:tcW w:w="981" w:type="dxa"/>
            <w:tcBorders>
              <w:tl2br w:val="nil"/>
              <w:tr2bl w:val="nil"/>
            </w:tcBorders>
            <w:vAlign w:val="center"/>
          </w:tcPr>
          <w:p>
            <w:pPr>
              <w:spacing w:line="400" w:lineRule="exact"/>
              <w:jc w:val="center"/>
              <w:rPr>
                <w:rFonts w:eastAsiaTheme="minorEastAsia"/>
                <w:szCs w:val="21"/>
              </w:rPr>
            </w:pPr>
            <w:r>
              <w:rPr>
                <w:rFonts w:eastAsiaTheme="minorEastAsia"/>
                <w:szCs w:val="21"/>
              </w:rPr>
              <w:t>职称</w:t>
            </w:r>
          </w:p>
        </w:tc>
        <w:tc>
          <w:tcPr>
            <w:tcW w:w="1015" w:type="dxa"/>
            <w:tcBorders>
              <w:tl2br w:val="nil"/>
              <w:tr2bl w:val="nil"/>
            </w:tcBorders>
            <w:vAlign w:val="center"/>
          </w:tcPr>
          <w:p>
            <w:pPr>
              <w:spacing w:line="400" w:lineRule="exact"/>
              <w:jc w:val="center"/>
              <w:rPr>
                <w:rFonts w:eastAsiaTheme="minorEastAsia"/>
                <w:szCs w:val="21"/>
              </w:rPr>
            </w:pPr>
            <w:r>
              <w:rPr>
                <w:rFonts w:eastAsiaTheme="minorEastAsia"/>
                <w:szCs w:val="21"/>
              </w:rPr>
              <w:t>职务</w:t>
            </w:r>
          </w:p>
        </w:tc>
        <w:tc>
          <w:tcPr>
            <w:tcW w:w="1018" w:type="dxa"/>
            <w:tcBorders>
              <w:tl2br w:val="nil"/>
              <w:tr2bl w:val="nil"/>
            </w:tcBorders>
            <w:vAlign w:val="center"/>
          </w:tcPr>
          <w:p>
            <w:pPr>
              <w:spacing w:line="400" w:lineRule="exact"/>
              <w:jc w:val="center"/>
              <w:rPr>
                <w:rFonts w:eastAsiaTheme="minorEastAsia"/>
                <w:szCs w:val="21"/>
              </w:rPr>
            </w:pPr>
            <w:r>
              <w:rPr>
                <w:rFonts w:eastAsiaTheme="minorEastAsia"/>
                <w:szCs w:val="21"/>
              </w:rPr>
              <w:t>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3" w:type="dxa"/>
            <w:tcBorders>
              <w:tl2br w:val="nil"/>
              <w:tr2bl w:val="nil"/>
            </w:tcBorders>
          </w:tcPr>
          <w:p>
            <w:pPr>
              <w:spacing w:line="400" w:lineRule="exact"/>
              <w:jc w:val="center"/>
              <w:rPr>
                <w:rFonts w:eastAsiaTheme="minorEastAsia"/>
                <w:szCs w:val="21"/>
              </w:rPr>
            </w:pPr>
          </w:p>
        </w:tc>
        <w:tc>
          <w:tcPr>
            <w:tcW w:w="1018" w:type="dxa"/>
            <w:tcBorders>
              <w:tl2br w:val="nil"/>
              <w:tr2bl w:val="nil"/>
            </w:tcBorders>
          </w:tcPr>
          <w:p>
            <w:pPr>
              <w:spacing w:line="400" w:lineRule="exact"/>
              <w:jc w:val="center"/>
              <w:rPr>
                <w:rFonts w:eastAsiaTheme="minorEastAsia"/>
                <w:szCs w:val="21"/>
              </w:rPr>
            </w:pPr>
          </w:p>
        </w:tc>
        <w:tc>
          <w:tcPr>
            <w:tcW w:w="1162" w:type="dxa"/>
            <w:tcBorders>
              <w:tl2br w:val="nil"/>
              <w:tr2bl w:val="nil"/>
            </w:tcBorders>
          </w:tcPr>
          <w:p>
            <w:pPr>
              <w:spacing w:line="400" w:lineRule="exact"/>
              <w:jc w:val="center"/>
              <w:rPr>
                <w:rFonts w:eastAsiaTheme="minorEastAsia"/>
                <w:szCs w:val="21"/>
              </w:rPr>
            </w:pPr>
          </w:p>
        </w:tc>
        <w:tc>
          <w:tcPr>
            <w:tcW w:w="1440" w:type="dxa"/>
            <w:tcBorders>
              <w:tl2br w:val="nil"/>
              <w:tr2bl w:val="nil"/>
            </w:tcBorders>
          </w:tcPr>
          <w:p>
            <w:pPr>
              <w:spacing w:line="400" w:lineRule="exact"/>
              <w:jc w:val="center"/>
              <w:rPr>
                <w:rFonts w:eastAsiaTheme="minorEastAsia"/>
                <w:szCs w:val="21"/>
              </w:rPr>
            </w:pPr>
          </w:p>
        </w:tc>
        <w:tc>
          <w:tcPr>
            <w:tcW w:w="1510" w:type="dxa"/>
            <w:tcBorders>
              <w:tl2br w:val="nil"/>
              <w:tr2bl w:val="nil"/>
            </w:tcBorders>
          </w:tcPr>
          <w:p>
            <w:pPr>
              <w:spacing w:line="400" w:lineRule="exact"/>
              <w:jc w:val="center"/>
              <w:rPr>
                <w:rFonts w:eastAsiaTheme="minorEastAsia"/>
                <w:szCs w:val="21"/>
              </w:rPr>
            </w:pPr>
          </w:p>
        </w:tc>
        <w:tc>
          <w:tcPr>
            <w:tcW w:w="954" w:type="dxa"/>
            <w:tcBorders>
              <w:tl2br w:val="nil"/>
              <w:tr2bl w:val="nil"/>
            </w:tcBorders>
          </w:tcPr>
          <w:p>
            <w:pPr>
              <w:spacing w:line="400" w:lineRule="exact"/>
              <w:jc w:val="center"/>
              <w:rPr>
                <w:rFonts w:eastAsiaTheme="minorEastAsia"/>
                <w:szCs w:val="21"/>
              </w:rPr>
            </w:pPr>
          </w:p>
        </w:tc>
        <w:tc>
          <w:tcPr>
            <w:tcW w:w="981" w:type="dxa"/>
            <w:tcBorders>
              <w:tl2br w:val="nil"/>
              <w:tr2bl w:val="nil"/>
            </w:tcBorders>
          </w:tcPr>
          <w:p>
            <w:pPr>
              <w:spacing w:line="400" w:lineRule="exact"/>
              <w:jc w:val="center"/>
              <w:rPr>
                <w:rFonts w:eastAsiaTheme="minorEastAsia"/>
                <w:szCs w:val="21"/>
              </w:rPr>
            </w:pPr>
          </w:p>
        </w:tc>
        <w:tc>
          <w:tcPr>
            <w:tcW w:w="1015" w:type="dxa"/>
            <w:tcBorders>
              <w:tl2br w:val="nil"/>
              <w:tr2bl w:val="nil"/>
            </w:tcBorders>
          </w:tcPr>
          <w:p>
            <w:pPr>
              <w:spacing w:line="400" w:lineRule="exact"/>
              <w:jc w:val="center"/>
              <w:rPr>
                <w:rFonts w:eastAsiaTheme="minorEastAsia"/>
                <w:szCs w:val="21"/>
              </w:rPr>
            </w:pPr>
          </w:p>
        </w:tc>
        <w:tc>
          <w:tcPr>
            <w:tcW w:w="1018" w:type="dxa"/>
            <w:tcBorders>
              <w:tl2br w:val="nil"/>
              <w:tr2bl w:val="nil"/>
            </w:tcBorders>
          </w:tcPr>
          <w:p>
            <w:pPr>
              <w:spacing w:line="400" w:lineRule="exact"/>
              <w:jc w:val="center"/>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3" w:type="dxa"/>
            <w:tcBorders>
              <w:tl2br w:val="nil"/>
              <w:tr2bl w:val="nil"/>
            </w:tcBorders>
          </w:tcPr>
          <w:p>
            <w:pPr>
              <w:spacing w:line="400" w:lineRule="exact"/>
              <w:jc w:val="center"/>
              <w:rPr>
                <w:rFonts w:eastAsiaTheme="minorEastAsia"/>
                <w:szCs w:val="21"/>
              </w:rPr>
            </w:pPr>
          </w:p>
        </w:tc>
        <w:tc>
          <w:tcPr>
            <w:tcW w:w="1018" w:type="dxa"/>
            <w:tcBorders>
              <w:tl2br w:val="nil"/>
              <w:tr2bl w:val="nil"/>
            </w:tcBorders>
          </w:tcPr>
          <w:p>
            <w:pPr>
              <w:spacing w:line="400" w:lineRule="exact"/>
              <w:jc w:val="center"/>
              <w:rPr>
                <w:rFonts w:eastAsiaTheme="minorEastAsia"/>
                <w:szCs w:val="21"/>
              </w:rPr>
            </w:pPr>
          </w:p>
        </w:tc>
        <w:tc>
          <w:tcPr>
            <w:tcW w:w="1162" w:type="dxa"/>
            <w:tcBorders>
              <w:tl2br w:val="nil"/>
              <w:tr2bl w:val="nil"/>
            </w:tcBorders>
          </w:tcPr>
          <w:p>
            <w:pPr>
              <w:spacing w:line="400" w:lineRule="exact"/>
              <w:jc w:val="center"/>
              <w:rPr>
                <w:rFonts w:eastAsiaTheme="minorEastAsia"/>
                <w:szCs w:val="21"/>
              </w:rPr>
            </w:pPr>
          </w:p>
        </w:tc>
        <w:tc>
          <w:tcPr>
            <w:tcW w:w="1440" w:type="dxa"/>
            <w:tcBorders>
              <w:tl2br w:val="nil"/>
              <w:tr2bl w:val="nil"/>
            </w:tcBorders>
          </w:tcPr>
          <w:p>
            <w:pPr>
              <w:spacing w:line="400" w:lineRule="exact"/>
              <w:jc w:val="center"/>
              <w:rPr>
                <w:rFonts w:eastAsiaTheme="minorEastAsia"/>
                <w:szCs w:val="21"/>
              </w:rPr>
            </w:pPr>
          </w:p>
        </w:tc>
        <w:tc>
          <w:tcPr>
            <w:tcW w:w="1510" w:type="dxa"/>
            <w:tcBorders>
              <w:tl2br w:val="nil"/>
              <w:tr2bl w:val="nil"/>
            </w:tcBorders>
          </w:tcPr>
          <w:p>
            <w:pPr>
              <w:spacing w:line="400" w:lineRule="exact"/>
              <w:jc w:val="center"/>
              <w:rPr>
                <w:rFonts w:eastAsiaTheme="minorEastAsia"/>
                <w:szCs w:val="21"/>
              </w:rPr>
            </w:pPr>
          </w:p>
        </w:tc>
        <w:tc>
          <w:tcPr>
            <w:tcW w:w="954" w:type="dxa"/>
            <w:tcBorders>
              <w:tl2br w:val="nil"/>
              <w:tr2bl w:val="nil"/>
            </w:tcBorders>
          </w:tcPr>
          <w:p>
            <w:pPr>
              <w:spacing w:line="400" w:lineRule="exact"/>
              <w:jc w:val="center"/>
              <w:rPr>
                <w:rFonts w:eastAsiaTheme="minorEastAsia"/>
                <w:szCs w:val="21"/>
              </w:rPr>
            </w:pPr>
          </w:p>
        </w:tc>
        <w:tc>
          <w:tcPr>
            <w:tcW w:w="981" w:type="dxa"/>
            <w:tcBorders>
              <w:tl2br w:val="nil"/>
              <w:tr2bl w:val="nil"/>
            </w:tcBorders>
          </w:tcPr>
          <w:p>
            <w:pPr>
              <w:spacing w:line="400" w:lineRule="exact"/>
              <w:jc w:val="center"/>
              <w:rPr>
                <w:rFonts w:eastAsiaTheme="minorEastAsia"/>
                <w:szCs w:val="21"/>
              </w:rPr>
            </w:pPr>
          </w:p>
        </w:tc>
        <w:tc>
          <w:tcPr>
            <w:tcW w:w="1015" w:type="dxa"/>
            <w:tcBorders>
              <w:tl2br w:val="nil"/>
              <w:tr2bl w:val="nil"/>
            </w:tcBorders>
          </w:tcPr>
          <w:p>
            <w:pPr>
              <w:spacing w:line="400" w:lineRule="exact"/>
              <w:jc w:val="center"/>
              <w:rPr>
                <w:rFonts w:eastAsiaTheme="minorEastAsia"/>
                <w:szCs w:val="21"/>
              </w:rPr>
            </w:pPr>
          </w:p>
        </w:tc>
        <w:tc>
          <w:tcPr>
            <w:tcW w:w="1018" w:type="dxa"/>
            <w:tcBorders>
              <w:tl2br w:val="nil"/>
              <w:tr2bl w:val="nil"/>
            </w:tcBorders>
          </w:tcPr>
          <w:p>
            <w:pPr>
              <w:spacing w:line="400" w:lineRule="exact"/>
              <w:jc w:val="center"/>
              <w:rPr>
                <w:rFonts w:eastAsiaTheme="minorEastAsia"/>
                <w:szCs w:val="21"/>
              </w:rPr>
            </w:pPr>
          </w:p>
        </w:tc>
      </w:tr>
    </w:tbl>
    <w:p>
      <w:pPr>
        <w:rPr>
          <w:b/>
          <w:bCs/>
          <w:sz w:val="24"/>
        </w:rPr>
      </w:pPr>
    </w:p>
    <w:p>
      <w:pPr>
        <w:rPr>
          <w:rFonts w:eastAsiaTheme="minorEastAsia"/>
          <w:b/>
          <w:bCs/>
          <w:sz w:val="24"/>
        </w:rPr>
      </w:pPr>
      <w:r>
        <w:rPr>
          <w:b/>
          <w:bCs/>
          <w:sz w:val="24"/>
        </w:rPr>
        <w:t>三、已有成果</w:t>
      </w:r>
    </w:p>
    <w:tbl>
      <w:tblPr>
        <w:tblStyle w:val="9"/>
        <w:tblW w:w="9921" w:type="dxa"/>
        <w:jc w:val="center"/>
        <w:tblInd w:w="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7"/>
        <w:gridCol w:w="1397"/>
        <w:gridCol w:w="870"/>
        <w:gridCol w:w="199"/>
        <w:gridCol w:w="348"/>
        <w:gridCol w:w="1110"/>
        <w:gridCol w:w="334"/>
        <w:gridCol w:w="655"/>
        <w:gridCol w:w="154"/>
        <w:gridCol w:w="544"/>
        <w:gridCol w:w="611"/>
        <w:gridCol w:w="24"/>
        <w:gridCol w:w="1130"/>
        <w:gridCol w:w="321"/>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6"/>
            <w:tcBorders>
              <w:tl2br w:val="nil"/>
              <w:tr2bl w:val="nil"/>
            </w:tcBorders>
            <w:vAlign w:val="center"/>
          </w:tcPr>
          <w:p>
            <w:pPr>
              <w:spacing w:line="400" w:lineRule="exact"/>
              <w:jc w:val="center"/>
              <w:rPr>
                <w:rFonts w:eastAsiaTheme="minorEastAsia"/>
                <w:szCs w:val="21"/>
              </w:rPr>
            </w:pPr>
            <w:r>
              <w:rPr>
                <w:rFonts w:eastAsiaTheme="minorEastAsia"/>
                <w:szCs w:val="21"/>
              </w:rPr>
              <w:t>近3年代表性科研项目（限10项）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9" w:type="dxa"/>
            <w:gridSpan w:val="2"/>
            <w:tcBorders>
              <w:tl2br w:val="nil"/>
              <w:tr2bl w:val="nil"/>
            </w:tcBorders>
            <w:vAlign w:val="center"/>
          </w:tcPr>
          <w:p>
            <w:pPr>
              <w:spacing w:line="400" w:lineRule="exact"/>
              <w:ind w:hanging="3"/>
              <w:jc w:val="center"/>
              <w:rPr>
                <w:rFonts w:eastAsiaTheme="minorEastAsia"/>
                <w:szCs w:val="21"/>
              </w:rPr>
            </w:pPr>
            <w:r>
              <w:rPr>
                <w:rFonts w:eastAsiaTheme="minorEastAsia"/>
                <w:szCs w:val="21"/>
              </w:rPr>
              <w:t>序号</w:t>
            </w:r>
          </w:p>
        </w:tc>
        <w:tc>
          <w:tcPr>
            <w:tcW w:w="1397" w:type="dxa"/>
            <w:tcBorders>
              <w:tl2br w:val="nil"/>
              <w:tr2bl w:val="nil"/>
            </w:tcBorders>
            <w:vAlign w:val="center"/>
          </w:tcPr>
          <w:p>
            <w:pPr>
              <w:spacing w:line="400" w:lineRule="exact"/>
              <w:jc w:val="center"/>
              <w:rPr>
                <w:rFonts w:eastAsiaTheme="minorEastAsia"/>
                <w:szCs w:val="21"/>
              </w:rPr>
            </w:pPr>
            <w:r>
              <w:rPr>
                <w:rFonts w:eastAsiaTheme="minorEastAsia"/>
                <w:szCs w:val="21"/>
              </w:rPr>
              <w:t>项目名称</w:t>
            </w:r>
          </w:p>
        </w:tc>
        <w:tc>
          <w:tcPr>
            <w:tcW w:w="1417" w:type="dxa"/>
            <w:gridSpan w:val="3"/>
            <w:tcBorders>
              <w:tl2br w:val="nil"/>
              <w:tr2bl w:val="nil"/>
            </w:tcBorders>
            <w:vAlign w:val="center"/>
          </w:tcPr>
          <w:p>
            <w:pPr>
              <w:spacing w:line="400" w:lineRule="exact"/>
              <w:jc w:val="center"/>
              <w:rPr>
                <w:rFonts w:eastAsiaTheme="minorEastAsia"/>
                <w:szCs w:val="21"/>
              </w:rPr>
            </w:pPr>
            <w:r>
              <w:rPr>
                <w:rFonts w:eastAsiaTheme="minorEastAsia"/>
                <w:szCs w:val="21"/>
              </w:rPr>
              <w:t>项目来源</w:t>
            </w:r>
          </w:p>
        </w:tc>
        <w:tc>
          <w:tcPr>
            <w:tcW w:w="1110" w:type="dxa"/>
            <w:tcBorders>
              <w:tl2br w:val="nil"/>
              <w:tr2bl w:val="nil"/>
            </w:tcBorders>
            <w:vAlign w:val="center"/>
          </w:tcPr>
          <w:p>
            <w:pPr>
              <w:spacing w:line="400" w:lineRule="exact"/>
              <w:jc w:val="center"/>
              <w:rPr>
                <w:rFonts w:eastAsiaTheme="minorEastAsia"/>
                <w:szCs w:val="21"/>
              </w:rPr>
            </w:pPr>
            <w:r>
              <w:rPr>
                <w:rFonts w:eastAsiaTheme="minorEastAsia"/>
                <w:szCs w:val="21"/>
              </w:rPr>
              <w:t>负责人</w:t>
            </w:r>
          </w:p>
        </w:tc>
        <w:tc>
          <w:tcPr>
            <w:tcW w:w="1143" w:type="dxa"/>
            <w:gridSpan w:val="3"/>
            <w:tcBorders>
              <w:tl2br w:val="nil"/>
              <w:tr2bl w:val="nil"/>
            </w:tcBorders>
            <w:vAlign w:val="center"/>
          </w:tcPr>
          <w:p>
            <w:pPr>
              <w:spacing w:line="400" w:lineRule="exact"/>
              <w:jc w:val="center"/>
              <w:rPr>
                <w:rFonts w:eastAsiaTheme="minorEastAsia"/>
                <w:szCs w:val="21"/>
              </w:rPr>
            </w:pPr>
            <w:r>
              <w:rPr>
                <w:rFonts w:eastAsiaTheme="minorEastAsia"/>
                <w:szCs w:val="21"/>
              </w:rPr>
              <w:t>开始时间</w:t>
            </w:r>
          </w:p>
        </w:tc>
        <w:tc>
          <w:tcPr>
            <w:tcW w:w="1179" w:type="dxa"/>
            <w:gridSpan w:val="3"/>
            <w:tcBorders>
              <w:tl2br w:val="nil"/>
              <w:tr2bl w:val="nil"/>
            </w:tcBorders>
            <w:vAlign w:val="center"/>
          </w:tcPr>
          <w:p>
            <w:pPr>
              <w:spacing w:line="400" w:lineRule="exact"/>
              <w:jc w:val="center"/>
              <w:rPr>
                <w:rFonts w:eastAsiaTheme="minorEastAsia"/>
                <w:szCs w:val="21"/>
              </w:rPr>
            </w:pPr>
            <w:r>
              <w:rPr>
                <w:rFonts w:eastAsiaTheme="minorEastAsia"/>
                <w:szCs w:val="21"/>
              </w:rPr>
              <w:t>结束时间</w:t>
            </w:r>
          </w:p>
        </w:tc>
        <w:tc>
          <w:tcPr>
            <w:tcW w:w="1451" w:type="dxa"/>
            <w:gridSpan w:val="2"/>
            <w:tcBorders>
              <w:tl2br w:val="nil"/>
              <w:tr2bl w:val="nil"/>
            </w:tcBorders>
          </w:tcPr>
          <w:p>
            <w:pPr>
              <w:spacing w:line="400" w:lineRule="exact"/>
              <w:jc w:val="center"/>
              <w:rPr>
                <w:rFonts w:eastAsiaTheme="minorEastAsia"/>
                <w:szCs w:val="21"/>
              </w:rPr>
            </w:pPr>
            <w:r>
              <w:rPr>
                <w:rFonts w:eastAsiaTheme="minorEastAsia"/>
                <w:szCs w:val="21"/>
              </w:rPr>
              <w:t>合同经费（万元）</w:t>
            </w:r>
          </w:p>
        </w:tc>
        <w:tc>
          <w:tcPr>
            <w:tcW w:w="1415" w:type="dxa"/>
            <w:tcBorders>
              <w:tl2br w:val="nil"/>
              <w:tr2bl w:val="nil"/>
            </w:tcBorders>
            <w:vAlign w:val="center"/>
          </w:tcPr>
          <w:p>
            <w:pPr>
              <w:spacing w:line="400" w:lineRule="exact"/>
              <w:jc w:val="center"/>
              <w:rPr>
                <w:rFonts w:eastAsiaTheme="minorEastAsia"/>
                <w:szCs w:val="21"/>
              </w:rPr>
            </w:pPr>
            <w:r>
              <w:rPr>
                <w:rFonts w:eastAsiaTheme="minorEastAsia"/>
                <w:szCs w:val="21"/>
              </w:rPr>
              <w:t>进展情况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9" w:type="dxa"/>
            <w:gridSpan w:val="2"/>
            <w:tcBorders>
              <w:tl2br w:val="nil"/>
              <w:tr2bl w:val="nil"/>
            </w:tcBorders>
          </w:tcPr>
          <w:p>
            <w:pPr>
              <w:spacing w:line="480" w:lineRule="exact"/>
              <w:rPr>
                <w:rFonts w:eastAsiaTheme="minorEastAsia"/>
                <w:szCs w:val="21"/>
              </w:rPr>
            </w:pPr>
          </w:p>
        </w:tc>
        <w:tc>
          <w:tcPr>
            <w:tcW w:w="1397" w:type="dxa"/>
            <w:tcBorders>
              <w:tl2br w:val="nil"/>
              <w:tr2bl w:val="nil"/>
            </w:tcBorders>
          </w:tcPr>
          <w:p>
            <w:pPr>
              <w:spacing w:line="480" w:lineRule="exact"/>
              <w:rPr>
                <w:rFonts w:eastAsiaTheme="minorEastAsia"/>
                <w:szCs w:val="21"/>
              </w:rPr>
            </w:pPr>
          </w:p>
        </w:tc>
        <w:tc>
          <w:tcPr>
            <w:tcW w:w="1417" w:type="dxa"/>
            <w:gridSpan w:val="3"/>
            <w:tcBorders>
              <w:tl2br w:val="nil"/>
              <w:tr2bl w:val="nil"/>
            </w:tcBorders>
          </w:tcPr>
          <w:p>
            <w:pPr>
              <w:spacing w:line="480" w:lineRule="exact"/>
              <w:rPr>
                <w:rFonts w:eastAsiaTheme="minorEastAsia"/>
                <w:szCs w:val="21"/>
              </w:rPr>
            </w:pPr>
          </w:p>
        </w:tc>
        <w:tc>
          <w:tcPr>
            <w:tcW w:w="1110" w:type="dxa"/>
            <w:tcBorders>
              <w:tl2br w:val="nil"/>
              <w:tr2bl w:val="nil"/>
            </w:tcBorders>
          </w:tcPr>
          <w:p>
            <w:pPr>
              <w:spacing w:line="480" w:lineRule="exact"/>
              <w:jc w:val="left"/>
              <w:rPr>
                <w:rFonts w:eastAsiaTheme="minorEastAsia"/>
                <w:szCs w:val="21"/>
              </w:rPr>
            </w:pPr>
          </w:p>
        </w:tc>
        <w:tc>
          <w:tcPr>
            <w:tcW w:w="1143" w:type="dxa"/>
            <w:gridSpan w:val="3"/>
            <w:tcBorders>
              <w:tl2br w:val="nil"/>
              <w:tr2bl w:val="nil"/>
            </w:tcBorders>
          </w:tcPr>
          <w:p>
            <w:pPr>
              <w:spacing w:line="480" w:lineRule="exact"/>
              <w:rPr>
                <w:rFonts w:eastAsiaTheme="minorEastAsia"/>
                <w:szCs w:val="21"/>
              </w:rPr>
            </w:pPr>
          </w:p>
        </w:tc>
        <w:tc>
          <w:tcPr>
            <w:tcW w:w="1179" w:type="dxa"/>
            <w:gridSpan w:val="3"/>
            <w:tcBorders>
              <w:tl2br w:val="nil"/>
              <w:tr2bl w:val="nil"/>
            </w:tcBorders>
          </w:tcPr>
          <w:p>
            <w:pPr>
              <w:spacing w:line="480" w:lineRule="exact"/>
              <w:rPr>
                <w:rFonts w:eastAsiaTheme="minorEastAsia"/>
                <w:szCs w:val="21"/>
              </w:rPr>
            </w:pPr>
          </w:p>
        </w:tc>
        <w:tc>
          <w:tcPr>
            <w:tcW w:w="1451" w:type="dxa"/>
            <w:gridSpan w:val="2"/>
            <w:tcBorders>
              <w:tl2br w:val="nil"/>
              <w:tr2bl w:val="nil"/>
            </w:tcBorders>
          </w:tcPr>
          <w:p>
            <w:pPr>
              <w:spacing w:line="480" w:lineRule="exact"/>
              <w:rPr>
                <w:rFonts w:eastAsiaTheme="minorEastAsia"/>
                <w:szCs w:val="21"/>
              </w:rPr>
            </w:pPr>
          </w:p>
        </w:tc>
        <w:tc>
          <w:tcPr>
            <w:tcW w:w="1415" w:type="dxa"/>
            <w:tcBorders>
              <w:tl2br w:val="nil"/>
              <w:tr2bl w:val="nil"/>
            </w:tcBorders>
          </w:tcPr>
          <w:p>
            <w:pPr>
              <w:spacing w:line="480" w:lineRule="exac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6"/>
            <w:tcBorders>
              <w:tl2br w:val="nil"/>
              <w:tr2bl w:val="nil"/>
            </w:tcBorders>
          </w:tcPr>
          <w:p>
            <w:pPr>
              <w:spacing w:line="480" w:lineRule="exact"/>
              <w:jc w:val="center"/>
              <w:rPr>
                <w:rFonts w:eastAsiaTheme="minorEastAsia"/>
                <w:szCs w:val="21"/>
              </w:rPr>
            </w:pPr>
            <w:r>
              <w:rPr>
                <w:rFonts w:eastAsiaTheme="minorEastAsia"/>
                <w:szCs w:val="21"/>
              </w:rPr>
              <w:t>近3年代表性研究成果获奖（限10项）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9" w:type="dxa"/>
            <w:gridSpan w:val="2"/>
            <w:tcBorders>
              <w:tl2br w:val="nil"/>
              <w:tr2bl w:val="nil"/>
            </w:tcBorders>
            <w:vAlign w:val="center"/>
          </w:tcPr>
          <w:p>
            <w:pPr>
              <w:spacing w:line="400" w:lineRule="exact"/>
              <w:ind w:hanging="3"/>
              <w:jc w:val="center"/>
              <w:rPr>
                <w:rFonts w:eastAsiaTheme="minorEastAsia"/>
                <w:bCs/>
                <w:szCs w:val="21"/>
              </w:rPr>
            </w:pPr>
            <w:r>
              <w:rPr>
                <w:rFonts w:eastAsiaTheme="minorEastAsia"/>
                <w:bCs/>
                <w:szCs w:val="21"/>
              </w:rPr>
              <w:t>序号</w:t>
            </w:r>
          </w:p>
        </w:tc>
        <w:tc>
          <w:tcPr>
            <w:tcW w:w="2466" w:type="dxa"/>
            <w:gridSpan w:val="3"/>
            <w:tcBorders>
              <w:tl2br w:val="nil"/>
              <w:tr2bl w:val="nil"/>
            </w:tcBorders>
            <w:vAlign w:val="center"/>
          </w:tcPr>
          <w:p>
            <w:pPr>
              <w:spacing w:line="400" w:lineRule="exact"/>
              <w:ind w:left="-103" w:leftChars="-49" w:firstLine="176" w:firstLineChars="84"/>
              <w:jc w:val="center"/>
              <w:rPr>
                <w:rFonts w:eastAsiaTheme="minorEastAsia"/>
                <w:bCs/>
                <w:szCs w:val="21"/>
              </w:rPr>
            </w:pPr>
            <w:r>
              <w:rPr>
                <w:rFonts w:eastAsiaTheme="minorEastAsia"/>
                <w:bCs/>
                <w:szCs w:val="21"/>
              </w:rPr>
              <w:t>成 果 名 称</w:t>
            </w:r>
          </w:p>
        </w:tc>
        <w:tc>
          <w:tcPr>
            <w:tcW w:w="2447" w:type="dxa"/>
            <w:gridSpan w:val="4"/>
            <w:tcBorders>
              <w:tl2br w:val="nil"/>
              <w:tr2bl w:val="nil"/>
            </w:tcBorders>
            <w:vAlign w:val="center"/>
          </w:tcPr>
          <w:p>
            <w:pPr>
              <w:spacing w:line="400" w:lineRule="exact"/>
              <w:jc w:val="center"/>
              <w:rPr>
                <w:rFonts w:eastAsiaTheme="minorEastAsia"/>
                <w:bCs/>
                <w:szCs w:val="21"/>
              </w:rPr>
            </w:pPr>
            <w:r>
              <w:rPr>
                <w:rFonts w:eastAsiaTheme="minorEastAsia"/>
                <w:bCs/>
                <w:szCs w:val="21"/>
              </w:rPr>
              <w:t>奖励等级</w:t>
            </w:r>
          </w:p>
        </w:tc>
        <w:tc>
          <w:tcPr>
            <w:tcW w:w="2463" w:type="dxa"/>
            <w:gridSpan w:val="5"/>
            <w:tcBorders>
              <w:tl2br w:val="nil"/>
              <w:tr2bl w:val="nil"/>
            </w:tcBorders>
            <w:vAlign w:val="center"/>
          </w:tcPr>
          <w:p>
            <w:pPr>
              <w:spacing w:line="400" w:lineRule="exact"/>
              <w:jc w:val="center"/>
              <w:rPr>
                <w:rFonts w:eastAsiaTheme="minorEastAsia"/>
                <w:bCs/>
                <w:szCs w:val="21"/>
              </w:rPr>
            </w:pPr>
            <w:r>
              <w:rPr>
                <w:rFonts w:eastAsiaTheme="minorEastAsia"/>
                <w:bCs/>
                <w:szCs w:val="21"/>
              </w:rPr>
              <w:t>奖励类别</w:t>
            </w:r>
          </w:p>
        </w:tc>
        <w:tc>
          <w:tcPr>
            <w:tcW w:w="1736" w:type="dxa"/>
            <w:gridSpan w:val="2"/>
            <w:tcBorders>
              <w:tl2br w:val="nil"/>
              <w:tr2bl w:val="nil"/>
            </w:tcBorders>
            <w:vAlign w:val="center"/>
          </w:tcPr>
          <w:p>
            <w:pPr>
              <w:spacing w:line="400" w:lineRule="exact"/>
              <w:jc w:val="center"/>
              <w:rPr>
                <w:rFonts w:eastAsiaTheme="minorEastAsia"/>
                <w:bCs/>
                <w:szCs w:val="21"/>
              </w:rPr>
            </w:pPr>
            <w:r>
              <w:rPr>
                <w:rFonts w:eastAsiaTheme="minorEastAsia"/>
                <w:bCs/>
                <w:szCs w:val="21"/>
              </w:rPr>
              <w:t>颁奖部门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9" w:type="dxa"/>
            <w:gridSpan w:val="2"/>
            <w:tcBorders>
              <w:tl2br w:val="nil"/>
              <w:tr2bl w:val="nil"/>
            </w:tcBorders>
          </w:tcPr>
          <w:p>
            <w:pPr>
              <w:spacing w:line="480" w:lineRule="exact"/>
              <w:rPr>
                <w:rFonts w:eastAsiaTheme="minorEastAsia"/>
                <w:bCs/>
                <w:szCs w:val="21"/>
              </w:rPr>
            </w:pPr>
          </w:p>
        </w:tc>
        <w:tc>
          <w:tcPr>
            <w:tcW w:w="2466" w:type="dxa"/>
            <w:gridSpan w:val="3"/>
            <w:tcBorders>
              <w:tl2br w:val="nil"/>
              <w:tr2bl w:val="nil"/>
            </w:tcBorders>
          </w:tcPr>
          <w:p>
            <w:pPr>
              <w:spacing w:line="480" w:lineRule="exact"/>
              <w:rPr>
                <w:rFonts w:eastAsiaTheme="minorEastAsia"/>
                <w:bCs/>
                <w:szCs w:val="21"/>
              </w:rPr>
            </w:pPr>
          </w:p>
        </w:tc>
        <w:tc>
          <w:tcPr>
            <w:tcW w:w="2447" w:type="dxa"/>
            <w:gridSpan w:val="4"/>
            <w:tcBorders>
              <w:tl2br w:val="nil"/>
              <w:tr2bl w:val="nil"/>
            </w:tcBorders>
          </w:tcPr>
          <w:p>
            <w:pPr>
              <w:spacing w:line="480" w:lineRule="exact"/>
              <w:rPr>
                <w:rFonts w:eastAsiaTheme="minorEastAsia"/>
                <w:bCs/>
                <w:szCs w:val="21"/>
              </w:rPr>
            </w:pPr>
          </w:p>
        </w:tc>
        <w:tc>
          <w:tcPr>
            <w:tcW w:w="2463" w:type="dxa"/>
            <w:gridSpan w:val="5"/>
            <w:tcBorders>
              <w:tl2br w:val="nil"/>
              <w:tr2bl w:val="nil"/>
            </w:tcBorders>
          </w:tcPr>
          <w:p>
            <w:pPr>
              <w:spacing w:line="480" w:lineRule="exact"/>
              <w:rPr>
                <w:rFonts w:eastAsiaTheme="minorEastAsia"/>
                <w:bCs/>
                <w:szCs w:val="21"/>
              </w:rPr>
            </w:pPr>
          </w:p>
        </w:tc>
        <w:tc>
          <w:tcPr>
            <w:tcW w:w="1736" w:type="dxa"/>
            <w:gridSpan w:val="2"/>
            <w:tcBorders>
              <w:tl2br w:val="nil"/>
              <w:tr2bl w:val="nil"/>
            </w:tcBorders>
          </w:tcPr>
          <w:p>
            <w:pPr>
              <w:spacing w:line="480" w:lineRule="exact"/>
              <w:rPr>
                <w:rFonts w:eastAsiaTheme="minorEastAsia"/>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6"/>
            <w:tcBorders>
              <w:tl2br w:val="nil"/>
              <w:tr2bl w:val="nil"/>
            </w:tcBorders>
          </w:tcPr>
          <w:p>
            <w:pPr>
              <w:spacing w:line="480" w:lineRule="exact"/>
              <w:jc w:val="center"/>
              <w:rPr>
                <w:rFonts w:eastAsiaTheme="minorEastAsia"/>
                <w:bCs/>
                <w:szCs w:val="21"/>
              </w:rPr>
            </w:pPr>
            <w:r>
              <w:rPr>
                <w:rFonts w:eastAsiaTheme="minorEastAsia"/>
                <w:bCs/>
                <w:szCs w:val="21"/>
              </w:rPr>
              <w:t>近3年代表性知识产权</w:t>
            </w:r>
            <w:r>
              <w:rPr>
                <w:rFonts w:eastAsiaTheme="minorEastAsia"/>
                <w:szCs w:val="21"/>
              </w:rPr>
              <w:t>（限10项）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9" w:type="dxa"/>
            <w:gridSpan w:val="2"/>
            <w:tcBorders>
              <w:tl2br w:val="nil"/>
              <w:tr2bl w:val="nil"/>
            </w:tcBorders>
            <w:vAlign w:val="center"/>
          </w:tcPr>
          <w:p>
            <w:pPr>
              <w:spacing w:line="400" w:lineRule="exact"/>
              <w:ind w:hanging="3"/>
              <w:jc w:val="center"/>
              <w:rPr>
                <w:rFonts w:eastAsiaTheme="minorEastAsia"/>
                <w:bCs/>
                <w:szCs w:val="21"/>
              </w:rPr>
            </w:pPr>
            <w:r>
              <w:rPr>
                <w:rFonts w:eastAsiaTheme="minorEastAsia"/>
                <w:bCs/>
                <w:szCs w:val="21"/>
              </w:rPr>
              <w:t>序号</w:t>
            </w:r>
          </w:p>
        </w:tc>
        <w:tc>
          <w:tcPr>
            <w:tcW w:w="4913" w:type="dxa"/>
            <w:gridSpan w:val="7"/>
            <w:tcBorders>
              <w:tl2br w:val="nil"/>
              <w:tr2bl w:val="nil"/>
            </w:tcBorders>
            <w:vAlign w:val="center"/>
          </w:tcPr>
          <w:p>
            <w:pPr>
              <w:spacing w:line="400" w:lineRule="exact"/>
              <w:ind w:left="-103" w:leftChars="-49" w:firstLine="176" w:firstLineChars="84"/>
              <w:jc w:val="center"/>
              <w:rPr>
                <w:rFonts w:eastAsiaTheme="minorEastAsia"/>
                <w:bCs/>
                <w:szCs w:val="21"/>
              </w:rPr>
            </w:pPr>
            <w:r>
              <w:rPr>
                <w:rFonts w:eastAsiaTheme="minorEastAsia"/>
                <w:bCs/>
                <w:szCs w:val="21"/>
              </w:rPr>
              <w:t>知识产权名称</w:t>
            </w:r>
          </w:p>
        </w:tc>
        <w:tc>
          <w:tcPr>
            <w:tcW w:w="4199" w:type="dxa"/>
            <w:gridSpan w:val="7"/>
            <w:tcBorders>
              <w:tl2br w:val="nil"/>
              <w:tr2bl w:val="nil"/>
            </w:tcBorders>
            <w:vAlign w:val="center"/>
          </w:tcPr>
          <w:p>
            <w:pPr>
              <w:spacing w:line="400" w:lineRule="exact"/>
              <w:jc w:val="center"/>
              <w:rPr>
                <w:rFonts w:eastAsiaTheme="minorEastAsia"/>
                <w:bCs/>
                <w:szCs w:val="21"/>
              </w:rPr>
            </w:pPr>
            <w:r>
              <w:rPr>
                <w:rFonts w:eastAsiaTheme="minorEastAsia"/>
                <w:bCs/>
                <w:szCs w:val="21"/>
              </w:rPr>
              <w:t>专利号/登记号/品种权号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9" w:type="dxa"/>
            <w:gridSpan w:val="2"/>
            <w:tcBorders>
              <w:tl2br w:val="nil"/>
              <w:tr2bl w:val="nil"/>
            </w:tcBorders>
          </w:tcPr>
          <w:p>
            <w:pPr>
              <w:spacing w:line="480" w:lineRule="exact"/>
              <w:rPr>
                <w:rFonts w:eastAsiaTheme="minorEastAsia"/>
                <w:szCs w:val="21"/>
              </w:rPr>
            </w:pPr>
          </w:p>
        </w:tc>
        <w:tc>
          <w:tcPr>
            <w:tcW w:w="4913" w:type="dxa"/>
            <w:gridSpan w:val="7"/>
            <w:tcBorders>
              <w:tl2br w:val="nil"/>
              <w:tr2bl w:val="nil"/>
            </w:tcBorders>
          </w:tcPr>
          <w:p>
            <w:pPr>
              <w:spacing w:line="480" w:lineRule="exact"/>
              <w:rPr>
                <w:rFonts w:eastAsiaTheme="minorEastAsia"/>
                <w:szCs w:val="21"/>
              </w:rPr>
            </w:pPr>
          </w:p>
        </w:tc>
        <w:tc>
          <w:tcPr>
            <w:tcW w:w="4199" w:type="dxa"/>
            <w:gridSpan w:val="7"/>
            <w:tcBorders>
              <w:tl2br w:val="nil"/>
              <w:tr2bl w:val="nil"/>
            </w:tcBorders>
          </w:tcPr>
          <w:p>
            <w:pPr>
              <w:spacing w:line="480" w:lineRule="exac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6"/>
            <w:tcBorders>
              <w:tl2br w:val="nil"/>
              <w:tr2bl w:val="nil"/>
            </w:tcBorders>
          </w:tcPr>
          <w:p>
            <w:pPr>
              <w:spacing w:line="480" w:lineRule="exact"/>
              <w:jc w:val="center"/>
              <w:rPr>
                <w:rFonts w:eastAsiaTheme="minorEastAsia"/>
                <w:szCs w:val="21"/>
              </w:rPr>
            </w:pPr>
            <w:r>
              <w:rPr>
                <w:rFonts w:eastAsiaTheme="minorEastAsia"/>
                <w:szCs w:val="21"/>
              </w:rPr>
              <w:t>近3年发表代表性学术专著和论文（限10项）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2" w:type="dxa"/>
            <w:tcBorders>
              <w:tl2br w:val="nil"/>
              <w:tr2bl w:val="nil"/>
            </w:tcBorders>
            <w:vAlign w:val="center"/>
          </w:tcPr>
          <w:p>
            <w:pPr>
              <w:spacing w:line="400" w:lineRule="exact"/>
              <w:ind w:hanging="3"/>
              <w:jc w:val="center"/>
              <w:rPr>
                <w:rFonts w:eastAsiaTheme="minorEastAsia"/>
                <w:bCs/>
                <w:szCs w:val="21"/>
              </w:rPr>
            </w:pPr>
            <w:r>
              <w:rPr>
                <w:rFonts w:eastAsiaTheme="minorEastAsia"/>
                <w:bCs/>
                <w:szCs w:val="21"/>
              </w:rPr>
              <w:t>序号</w:t>
            </w:r>
          </w:p>
        </w:tc>
        <w:tc>
          <w:tcPr>
            <w:tcW w:w="2483" w:type="dxa"/>
            <w:gridSpan w:val="4"/>
            <w:tcBorders>
              <w:tl2br w:val="nil"/>
              <w:tr2bl w:val="nil"/>
            </w:tcBorders>
            <w:vAlign w:val="center"/>
          </w:tcPr>
          <w:p>
            <w:pPr>
              <w:spacing w:line="400" w:lineRule="exact"/>
              <w:ind w:left="-103" w:leftChars="-49" w:firstLine="176" w:firstLineChars="84"/>
              <w:jc w:val="center"/>
              <w:rPr>
                <w:rFonts w:eastAsiaTheme="minorEastAsia"/>
                <w:bCs/>
                <w:szCs w:val="21"/>
              </w:rPr>
            </w:pPr>
            <w:r>
              <w:rPr>
                <w:rFonts w:eastAsiaTheme="minorEastAsia"/>
                <w:bCs/>
                <w:szCs w:val="21"/>
              </w:rPr>
              <w:t>专著（论文）名 称</w:t>
            </w:r>
          </w:p>
        </w:tc>
        <w:tc>
          <w:tcPr>
            <w:tcW w:w="2447" w:type="dxa"/>
            <w:gridSpan w:val="4"/>
            <w:tcBorders>
              <w:tl2br w:val="nil"/>
              <w:tr2bl w:val="nil"/>
            </w:tcBorders>
            <w:vAlign w:val="center"/>
          </w:tcPr>
          <w:p>
            <w:pPr>
              <w:spacing w:line="400" w:lineRule="exact"/>
              <w:jc w:val="center"/>
              <w:rPr>
                <w:rFonts w:eastAsiaTheme="minorEastAsia"/>
                <w:bCs/>
                <w:szCs w:val="21"/>
              </w:rPr>
            </w:pPr>
            <w:r>
              <w:rPr>
                <w:rFonts w:eastAsiaTheme="minorEastAsia"/>
                <w:bCs/>
                <w:szCs w:val="21"/>
              </w:rPr>
              <w:t>出版社（期刊）</w:t>
            </w:r>
          </w:p>
        </w:tc>
        <w:tc>
          <w:tcPr>
            <w:tcW w:w="2463" w:type="dxa"/>
            <w:gridSpan w:val="5"/>
            <w:tcBorders>
              <w:tl2br w:val="nil"/>
              <w:tr2bl w:val="nil"/>
            </w:tcBorders>
            <w:vAlign w:val="center"/>
          </w:tcPr>
          <w:p>
            <w:pPr>
              <w:spacing w:line="400" w:lineRule="exact"/>
              <w:jc w:val="center"/>
              <w:rPr>
                <w:rFonts w:eastAsiaTheme="minorEastAsia"/>
                <w:bCs/>
                <w:szCs w:val="21"/>
              </w:rPr>
            </w:pPr>
            <w:r>
              <w:rPr>
                <w:rFonts w:eastAsiaTheme="minorEastAsia"/>
                <w:bCs/>
                <w:szCs w:val="21"/>
              </w:rPr>
              <w:t>发表时间</w:t>
            </w:r>
          </w:p>
        </w:tc>
        <w:tc>
          <w:tcPr>
            <w:tcW w:w="1736" w:type="dxa"/>
            <w:gridSpan w:val="2"/>
            <w:tcBorders>
              <w:tl2br w:val="nil"/>
              <w:tr2bl w:val="nil"/>
            </w:tcBorders>
            <w:vAlign w:val="center"/>
          </w:tcPr>
          <w:p>
            <w:pPr>
              <w:spacing w:line="400" w:lineRule="exact"/>
              <w:jc w:val="center"/>
              <w:rPr>
                <w:rFonts w:eastAsiaTheme="minorEastAsia"/>
                <w:bCs/>
                <w:szCs w:val="21"/>
              </w:rPr>
            </w:pPr>
            <w:r>
              <w:rPr>
                <w:rFonts w:eastAsiaTheme="minorEastAsia"/>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2" w:type="dxa"/>
            <w:tcBorders>
              <w:tl2br w:val="nil"/>
              <w:tr2bl w:val="nil"/>
            </w:tcBorders>
            <w:vAlign w:val="center"/>
          </w:tcPr>
          <w:p>
            <w:pPr>
              <w:spacing w:line="400" w:lineRule="exact"/>
              <w:ind w:hanging="3"/>
              <w:jc w:val="center"/>
              <w:rPr>
                <w:rFonts w:eastAsiaTheme="minorEastAsia"/>
                <w:bCs/>
                <w:szCs w:val="21"/>
              </w:rPr>
            </w:pPr>
          </w:p>
        </w:tc>
        <w:tc>
          <w:tcPr>
            <w:tcW w:w="2483" w:type="dxa"/>
            <w:gridSpan w:val="4"/>
            <w:tcBorders>
              <w:tl2br w:val="nil"/>
              <w:tr2bl w:val="nil"/>
            </w:tcBorders>
            <w:vAlign w:val="center"/>
          </w:tcPr>
          <w:p>
            <w:pPr>
              <w:spacing w:line="400" w:lineRule="exact"/>
              <w:ind w:left="-103" w:leftChars="-49" w:firstLine="176" w:firstLineChars="84"/>
              <w:jc w:val="center"/>
              <w:rPr>
                <w:rFonts w:eastAsiaTheme="minorEastAsia"/>
                <w:bCs/>
                <w:szCs w:val="21"/>
              </w:rPr>
            </w:pPr>
          </w:p>
        </w:tc>
        <w:tc>
          <w:tcPr>
            <w:tcW w:w="2447" w:type="dxa"/>
            <w:gridSpan w:val="4"/>
            <w:tcBorders>
              <w:tl2br w:val="nil"/>
              <w:tr2bl w:val="nil"/>
            </w:tcBorders>
            <w:vAlign w:val="center"/>
          </w:tcPr>
          <w:p>
            <w:pPr>
              <w:spacing w:line="400" w:lineRule="exact"/>
              <w:jc w:val="center"/>
              <w:rPr>
                <w:rFonts w:eastAsiaTheme="minorEastAsia"/>
                <w:bCs/>
                <w:szCs w:val="21"/>
              </w:rPr>
            </w:pPr>
          </w:p>
        </w:tc>
        <w:tc>
          <w:tcPr>
            <w:tcW w:w="2463" w:type="dxa"/>
            <w:gridSpan w:val="5"/>
            <w:tcBorders>
              <w:tl2br w:val="nil"/>
              <w:tr2bl w:val="nil"/>
            </w:tcBorders>
            <w:vAlign w:val="center"/>
          </w:tcPr>
          <w:p>
            <w:pPr>
              <w:spacing w:line="400" w:lineRule="exact"/>
              <w:jc w:val="center"/>
              <w:rPr>
                <w:rFonts w:eastAsiaTheme="minorEastAsia"/>
                <w:bCs/>
                <w:szCs w:val="21"/>
              </w:rPr>
            </w:pPr>
          </w:p>
        </w:tc>
        <w:tc>
          <w:tcPr>
            <w:tcW w:w="1736" w:type="dxa"/>
            <w:gridSpan w:val="2"/>
            <w:tcBorders>
              <w:tl2br w:val="nil"/>
              <w:tr2bl w:val="nil"/>
            </w:tcBorders>
            <w:vAlign w:val="center"/>
          </w:tcPr>
          <w:p>
            <w:pPr>
              <w:spacing w:line="400" w:lineRule="exact"/>
              <w:jc w:val="center"/>
              <w:rPr>
                <w:rFonts w:eastAsiaTheme="minorEastAsia"/>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921" w:type="dxa"/>
            <w:gridSpan w:val="16"/>
            <w:tcBorders>
              <w:tl2br w:val="nil"/>
              <w:tr2bl w:val="nil"/>
            </w:tcBorders>
          </w:tcPr>
          <w:p>
            <w:pPr>
              <w:spacing w:line="480" w:lineRule="exact"/>
              <w:jc w:val="center"/>
              <w:rPr>
                <w:rFonts w:eastAsiaTheme="minorEastAsia"/>
                <w:bCs/>
                <w:szCs w:val="21"/>
              </w:rPr>
            </w:pPr>
            <w:r>
              <w:rPr>
                <w:rFonts w:eastAsiaTheme="minorEastAsia"/>
                <w:szCs w:val="21"/>
              </w:rPr>
              <w:t>近3年孵化企业情况（限10项）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792" w:type="dxa"/>
            <w:tcBorders>
              <w:tl2br w:val="nil"/>
              <w:tr2bl w:val="nil"/>
            </w:tcBorders>
          </w:tcPr>
          <w:p>
            <w:pPr>
              <w:spacing w:line="480" w:lineRule="exact"/>
              <w:jc w:val="center"/>
              <w:rPr>
                <w:rFonts w:eastAsiaTheme="minorEastAsia"/>
                <w:bCs/>
                <w:szCs w:val="21"/>
              </w:rPr>
            </w:pPr>
            <w:r>
              <w:rPr>
                <w:rFonts w:eastAsiaTheme="minorEastAsia"/>
                <w:bCs/>
                <w:szCs w:val="21"/>
              </w:rPr>
              <w:t>序号</w:t>
            </w:r>
          </w:p>
        </w:tc>
        <w:tc>
          <w:tcPr>
            <w:tcW w:w="2483" w:type="dxa"/>
            <w:gridSpan w:val="4"/>
            <w:tcBorders>
              <w:tl2br w:val="nil"/>
              <w:tr2bl w:val="nil"/>
            </w:tcBorders>
          </w:tcPr>
          <w:p>
            <w:pPr>
              <w:spacing w:line="480" w:lineRule="exact"/>
              <w:jc w:val="center"/>
              <w:rPr>
                <w:rFonts w:eastAsiaTheme="minorEastAsia"/>
                <w:bCs/>
                <w:szCs w:val="21"/>
              </w:rPr>
            </w:pPr>
            <w:r>
              <w:rPr>
                <w:rFonts w:eastAsiaTheme="minorEastAsia"/>
                <w:bCs/>
                <w:szCs w:val="21"/>
              </w:rPr>
              <w:t>企业名称</w:t>
            </w:r>
          </w:p>
        </w:tc>
        <w:tc>
          <w:tcPr>
            <w:tcW w:w="3145" w:type="dxa"/>
            <w:gridSpan w:val="6"/>
            <w:tcBorders>
              <w:tl2br w:val="nil"/>
              <w:tr2bl w:val="nil"/>
            </w:tcBorders>
          </w:tcPr>
          <w:p>
            <w:pPr>
              <w:spacing w:line="480" w:lineRule="exact"/>
              <w:jc w:val="center"/>
              <w:rPr>
                <w:rFonts w:eastAsiaTheme="minorEastAsia"/>
                <w:bCs/>
                <w:szCs w:val="21"/>
              </w:rPr>
            </w:pPr>
            <w:r>
              <w:rPr>
                <w:rFonts w:eastAsiaTheme="minorEastAsia"/>
                <w:bCs/>
                <w:szCs w:val="21"/>
              </w:rPr>
              <w:t>所属领域</w:t>
            </w:r>
          </w:p>
        </w:tc>
        <w:tc>
          <w:tcPr>
            <w:tcW w:w="3501" w:type="dxa"/>
            <w:gridSpan w:val="5"/>
            <w:tcBorders>
              <w:tl2br w:val="nil"/>
              <w:tr2bl w:val="nil"/>
            </w:tcBorders>
          </w:tcPr>
          <w:p>
            <w:pPr>
              <w:spacing w:line="480" w:lineRule="exact"/>
              <w:jc w:val="center"/>
              <w:rPr>
                <w:rFonts w:eastAsiaTheme="minorEastAsia"/>
                <w:bCs/>
                <w:szCs w:val="21"/>
              </w:rPr>
            </w:pPr>
            <w:r>
              <w:rPr>
                <w:rFonts w:eastAsiaTheme="minorEastAsia"/>
                <w:bCs/>
                <w:szCs w:val="21"/>
              </w:rPr>
              <w:t>最近一年产值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2" w:type="dxa"/>
            <w:tcBorders>
              <w:tl2br w:val="nil"/>
              <w:tr2bl w:val="nil"/>
            </w:tcBorders>
          </w:tcPr>
          <w:p>
            <w:pPr>
              <w:spacing w:line="480" w:lineRule="exact"/>
              <w:rPr>
                <w:rFonts w:eastAsiaTheme="minorEastAsia"/>
                <w:bCs/>
                <w:szCs w:val="21"/>
              </w:rPr>
            </w:pPr>
          </w:p>
        </w:tc>
        <w:tc>
          <w:tcPr>
            <w:tcW w:w="2483" w:type="dxa"/>
            <w:gridSpan w:val="4"/>
            <w:tcBorders>
              <w:tl2br w:val="nil"/>
              <w:tr2bl w:val="nil"/>
            </w:tcBorders>
          </w:tcPr>
          <w:p>
            <w:pPr>
              <w:spacing w:line="480" w:lineRule="exact"/>
              <w:rPr>
                <w:rFonts w:eastAsiaTheme="minorEastAsia"/>
                <w:bCs/>
                <w:szCs w:val="21"/>
              </w:rPr>
            </w:pPr>
          </w:p>
        </w:tc>
        <w:tc>
          <w:tcPr>
            <w:tcW w:w="3145" w:type="dxa"/>
            <w:gridSpan w:val="6"/>
            <w:tcBorders>
              <w:tl2br w:val="nil"/>
              <w:tr2bl w:val="nil"/>
            </w:tcBorders>
          </w:tcPr>
          <w:p>
            <w:pPr>
              <w:spacing w:line="480" w:lineRule="exact"/>
              <w:rPr>
                <w:rFonts w:eastAsiaTheme="minorEastAsia"/>
                <w:bCs/>
                <w:szCs w:val="21"/>
              </w:rPr>
            </w:pPr>
          </w:p>
        </w:tc>
        <w:tc>
          <w:tcPr>
            <w:tcW w:w="3501" w:type="dxa"/>
            <w:gridSpan w:val="5"/>
            <w:tcBorders>
              <w:tl2br w:val="nil"/>
              <w:tr2bl w:val="nil"/>
            </w:tcBorders>
          </w:tcPr>
          <w:p>
            <w:pPr>
              <w:spacing w:line="480" w:lineRule="exact"/>
              <w:rPr>
                <w:rFonts w:eastAsiaTheme="minorEastAsia"/>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21" w:type="dxa"/>
            <w:gridSpan w:val="16"/>
            <w:tcBorders>
              <w:tl2br w:val="nil"/>
              <w:tr2bl w:val="nil"/>
            </w:tcBorders>
          </w:tcPr>
          <w:p>
            <w:pPr>
              <w:spacing w:line="480" w:lineRule="exact"/>
              <w:jc w:val="center"/>
              <w:rPr>
                <w:rFonts w:eastAsiaTheme="minorEastAsia"/>
                <w:bCs/>
                <w:szCs w:val="21"/>
              </w:rPr>
            </w:pPr>
            <w:r>
              <w:rPr>
                <w:rFonts w:eastAsiaTheme="minorEastAsia"/>
                <w:szCs w:val="21"/>
              </w:rPr>
              <w:t>近3年转化成果情况（限10项）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2" w:type="dxa"/>
            <w:tcBorders>
              <w:tl2br w:val="nil"/>
              <w:tr2bl w:val="nil"/>
            </w:tcBorders>
          </w:tcPr>
          <w:p>
            <w:pPr>
              <w:spacing w:line="480" w:lineRule="exact"/>
              <w:jc w:val="center"/>
              <w:rPr>
                <w:rFonts w:eastAsiaTheme="minorEastAsia"/>
                <w:bCs/>
                <w:szCs w:val="21"/>
              </w:rPr>
            </w:pPr>
            <w:r>
              <w:rPr>
                <w:rFonts w:eastAsiaTheme="minorEastAsia"/>
                <w:bCs/>
                <w:szCs w:val="21"/>
              </w:rPr>
              <w:t>序号</w:t>
            </w:r>
          </w:p>
        </w:tc>
        <w:tc>
          <w:tcPr>
            <w:tcW w:w="2284" w:type="dxa"/>
            <w:gridSpan w:val="3"/>
            <w:tcBorders>
              <w:tl2br w:val="nil"/>
              <w:tr2bl w:val="nil"/>
            </w:tcBorders>
          </w:tcPr>
          <w:p>
            <w:pPr>
              <w:spacing w:line="480" w:lineRule="exact"/>
              <w:jc w:val="center"/>
              <w:rPr>
                <w:rFonts w:eastAsiaTheme="minorEastAsia"/>
                <w:bCs/>
                <w:szCs w:val="21"/>
              </w:rPr>
            </w:pPr>
            <w:r>
              <w:rPr>
                <w:rFonts w:eastAsiaTheme="minorEastAsia"/>
                <w:bCs/>
                <w:szCs w:val="21"/>
              </w:rPr>
              <w:t>成果名称</w:t>
            </w:r>
          </w:p>
        </w:tc>
        <w:tc>
          <w:tcPr>
            <w:tcW w:w="1991" w:type="dxa"/>
            <w:gridSpan w:val="4"/>
            <w:tcBorders>
              <w:tl2br w:val="nil"/>
              <w:tr2bl w:val="nil"/>
            </w:tcBorders>
          </w:tcPr>
          <w:p>
            <w:pPr>
              <w:spacing w:line="480" w:lineRule="exact"/>
              <w:jc w:val="center"/>
              <w:rPr>
                <w:rFonts w:eastAsiaTheme="minorEastAsia"/>
                <w:bCs/>
                <w:szCs w:val="21"/>
              </w:rPr>
            </w:pPr>
            <w:r>
              <w:rPr>
                <w:rFonts w:eastAsiaTheme="minorEastAsia"/>
                <w:bCs/>
                <w:szCs w:val="21"/>
              </w:rPr>
              <w:t>成果转让主体</w:t>
            </w:r>
          </w:p>
        </w:tc>
        <w:tc>
          <w:tcPr>
            <w:tcW w:w="1964" w:type="dxa"/>
            <w:gridSpan w:val="4"/>
            <w:tcBorders>
              <w:tl2br w:val="nil"/>
              <w:tr2bl w:val="nil"/>
            </w:tcBorders>
          </w:tcPr>
          <w:p>
            <w:pPr>
              <w:spacing w:line="480" w:lineRule="exact"/>
              <w:jc w:val="center"/>
              <w:rPr>
                <w:rFonts w:eastAsiaTheme="minorEastAsia"/>
                <w:bCs/>
                <w:szCs w:val="21"/>
              </w:rPr>
            </w:pPr>
            <w:r>
              <w:rPr>
                <w:rFonts w:eastAsiaTheme="minorEastAsia"/>
                <w:bCs/>
                <w:szCs w:val="21"/>
              </w:rPr>
              <w:t>成果受让主体</w:t>
            </w:r>
          </w:p>
        </w:tc>
        <w:tc>
          <w:tcPr>
            <w:tcW w:w="2890" w:type="dxa"/>
            <w:gridSpan w:val="4"/>
            <w:tcBorders>
              <w:tl2br w:val="nil"/>
              <w:tr2bl w:val="nil"/>
            </w:tcBorders>
          </w:tcPr>
          <w:p>
            <w:pPr>
              <w:spacing w:line="480" w:lineRule="exact"/>
              <w:jc w:val="center"/>
              <w:rPr>
                <w:rFonts w:eastAsiaTheme="minorEastAsia"/>
                <w:bCs/>
                <w:szCs w:val="21"/>
              </w:rPr>
            </w:pPr>
            <w:r>
              <w:rPr>
                <w:rFonts w:eastAsiaTheme="minorEastAsia"/>
                <w:bCs/>
                <w:szCs w:val="21"/>
              </w:rPr>
              <w:t>成果交易金额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2" w:type="dxa"/>
            <w:tcBorders>
              <w:tl2br w:val="nil"/>
              <w:tr2bl w:val="nil"/>
            </w:tcBorders>
          </w:tcPr>
          <w:p>
            <w:pPr>
              <w:spacing w:line="480" w:lineRule="exact"/>
              <w:jc w:val="center"/>
              <w:rPr>
                <w:rFonts w:eastAsiaTheme="minorEastAsia"/>
                <w:bCs/>
                <w:szCs w:val="21"/>
              </w:rPr>
            </w:pPr>
          </w:p>
        </w:tc>
        <w:tc>
          <w:tcPr>
            <w:tcW w:w="2284" w:type="dxa"/>
            <w:gridSpan w:val="3"/>
            <w:tcBorders>
              <w:tl2br w:val="nil"/>
              <w:tr2bl w:val="nil"/>
            </w:tcBorders>
          </w:tcPr>
          <w:p>
            <w:pPr>
              <w:spacing w:line="480" w:lineRule="exact"/>
              <w:jc w:val="center"/>
              <w:rPr>
                <w:rFonts w:eastAsiaTheme="minorEastAsia"/>
                <w:bCs/>
                <w:szCs w:val="21"/>
              </w:rPr>
            </w:pPr>
          </w:p>
        </w:tc>
        <w:tc>
          <w:tcPr>
            <w:tcW w:w="1991" w:type="dxa"/>
            <w:gridSpan w:val="4"/>
            <w:tcBorders>
              <w:tl2br w:val="nil"/>
              <w:tr2bl w:val="nil"/>
            </w:tcBorders>
          </w:tcPr>
          <w:p>
            <w:pPr>
              <w:spacing w:line="480" w:lineRule="exact"/>
              <w:jc w:val="center"/>
              <w:rPr>
                <w:rFonts w:eastAsiaTheme="minorEastAsia"/>
                <w:bCs/>
                <w:szCs w:val="21"/>
              </w:rPr>
            </w:pPr>
          </w:p>
        </w:tc>
        <w:tc>
          <w:tcPr>
            <w:tcW w:w="1964" w:type="dxa"/>
            <w:gridSpan w:val="4"/>
            <w:tcBorders>
              <w:tl2br w:val="nil"/>
              <w:tr2bl w:val="nil"/>
            </w:tcBorders>
          </w:tcPr>
          <w:p>
            <w:pPr>
              <w:spacing w:line="480" w:lineRule="exact"/>
              <w:jc w:val="center"/>
              <w:rPr>
                <w:rFonts w:eastAsiaTheme="minorEastAsia"/>
                <w:bCs/>
                <w:szCs w:val="21"/>
              </w:rPr>
            </w:pPr>
          </w:p>
        </w:tc>
        <w:tc>
          <w:tcPr>
            <w:tcW w:w="2890" w:type="dxa"/>
            <w:gridSpan w:val="4"/>
            <w:tcBorders>
              <w:tl2br w:val="nil"/>
              <w:tr2bl w:val="nil"/>
            </w:tcBorders>
          </w:tcPr>
          <w:p>
            <w:pPr>
              <w:spacing w:line="480" w:lineRule="exact"/>
              <w:jc w:val="center"/>
              <w:rPr>
                <w:rFonts w:eastAsiaTheme="minorEastAsia"/>
                <w:bCs/>
                <w:szCs w:val="21"/>
              </w:rPr>
            </w:pPr>
          </w:p>
        </w:tc>
      </w:tr>
    </w:tbl>
    <w:p>
      <w:pPr>
        <w:rPr>
          <w:b/>
          <w:sz w:val="24"/>
        </w:rPr>
      </w:pPr>
      <w:r>
        <w:rPr>
          <w:b/>
          <w:sz w:val="24"/>
        </w:rPr>
        <w:t>备注：不同类型平台根据实际情况填写。</w:t>
      </w:r>
    </w:p>
    <w:p/>
    <w:p>
      <w:pPr>
        <w:numPr>
          <w:ilvl w:val="0"/>
          <w:numId w:val="1"/>
        </w:numPr>
        <w:rPr>
          <w:b/>
          <w:bCs/>
          <w:sz w:val="24"/>
        </w:rPr>
      </w:pPr>
      <w:r>
        <w:rPr>
          <w:b/>
          <w:bCs/>
          <w:sz w:val="24"/>
        </w:rPr>
        <w:t>考核指标</w:t>
      </w:r>
    </w:p>
    <w:tbl>
      <w:tblPr>
        <w:tblStyle w:val="9"/>
        <w:tblW w:w="9921"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271"/>
        <w:gridCol w:w="2926"/>
        <w:gridCol w:w="2194"/>
        <w:gridCol w:w="2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336" w:type="dxa"/>
            <w:vMerge w:val="restart"/>
            <w:tcBorders>
              <w:tl2br w:val="nil"/>
              <w:tr2bl w:val="nil"/>
            </w:tcBorders>
            <w:vAlign w:val="center"/>
          </w:tcPr>
          <w:p>
            <w:pPr>
              <w:widowControl/>
              <w:jc w:val="center"/>
              <w:rPr>
                <w:rFonts w:eastAsiaTheme="minorEastAsia"/>
                <w:kern w:val="0"/>
                <w:szCs w:val="21"/>
              </w:rPr>
            </w:pPr>
            <w:r>
              <w:rPr>
                <w:rFonts w:eastAsiaTheme="minorEastAsia"/>
                <w:kern w:val="0"/>
                <w:szCs w:val="21"/>
              </w:rPr>
              <w:t>一级</w:t>
            </w:r>
          </w:p>
          <w:p>
            <w:pPr>
              <w:widowControl/>
              <w:jc w:val="center"/>
              <w:rPr>
                <w:rFonts w:eastAsiaTheme="minorEastAsia"/>
                <w:kern w:val="0"/>
                <w:szCs w:val="21"/>
              </w:rPr>
            </w:pPr>
            <w:r>
              <w:rPr>
                <w:rFonts w:eastAsiaTheme="minorEastAsia"/>
                <w:kern w:val="0"/>
                <w:szCs w:val="21"/>
              </w:rPr>
              <w:t>指标类别</w:t>
            </w:r>
          </w:p>
        </w:tc>
        <w:tc>
          <w:tcPr>
            <w:tcW w:w="1271" w:type="dxa"/>
            <w:vMerge w:val="restart"/>
            <w:tcBorders>
              <w:tl2br w:val="nil"/>
              <w:tr2bl w:val="nil"/>
            </w:tcBorders>
            <w:vAlign w:val="center"/>
          </w:tcPr>
          <w:p>
            <w:pPr>
              <w:widowControl/>
              <w:jc w:val="center"/>
              <w:rPr>
                <w:rFonts w:eastAsiaTheme="minorEastAsia"/>
                <w:kern w:val="0"/>
                <w:szCs w:val="21"/>
              </w:rPr>
            </w:pPr>
            <w:r>
              <w:rPr>
                <w:rFonts w:eastAsiaTheme="minorEastAsia"/>
                <w:kern w:val="0"/>
                <w:szCs w:val="21"/>
              </w:rPr>
              <w:t>二级</w:t>
            </w:r>
          </w:p>
          <w:p>
            <w:pPr>
              <w:widowControl/>
              <w:jc w:val="center"/>
              <w:rPr>
                <w:rFonts w:eastAsiaTheme="minorEastAsia"/>
                <w:kern w:val="0"/>
                <w:szCs w:val="21"/>
              </w:rPr>
            </w:pPr>
            <w:r>
              <w:rPr>
                <w:rFonts w:eastAsiaTheme="minorEastAsia"/>
                <w:kern w:val="0"/>
                <w:szCs w:val="21"/>
              </w:rPr>
              <w:t>指标类别</w:t>
            </w:r>
          </w:p>
        </w:tc>
        <w:tc>
          <w:tcPr>
            <w:tcW w:w="2926" w:type="dxa"/>
            <w:vMerge w:val="restart"/>
            <w:tcBorders>
              <w:tl2br w:val="nil"/>
              <w:tr2bl w:val="nil"/>
            </w:tcBorders>
            <w:vAlign w:val="center"/>
          </w:tcPr>
          <w:p>
            <w:pPr>
              <w:widowControl/>
              <w:jc w:val="center"/>
              <w:rPr>
                <w:rFonts w:eastAsiaTheme="minorEastAsia"/>
                <w:kern w:val="0"/>
                <w:szCs w:val="21"/>
              </w:rPr>
            </w:pPr>
            <w:r>
              <w:rPr>
                <w:rFonts w:eastAsiaTheme="minorEastAsia"/>
                <w:kern w:val="0"/>
                <w:szCs w:val="21"/>
              </w:rPr>
              <w:t>明细指标</w:t>
            </w:r>
          </w:p>
        </w:tc>
        <w:tc>
          <w:tcPr>
            <w:tcW w:w="4388" w:type="dxa"/>
            <w:gridSpan w:val="2"/>
            <w:tcBorders>
              <w:tl2br w:val="nil"/>
              <w:tr2bl w:val="nil"/>
            </w:tcBorders>
            <w:vAlign w:val="center"/>
          </w:tcPr>
          <w:p>
            <w:pPr>
              <w:widowControl/>
              <w:jc w:val="center"/>
              <w:rPr>
                <w:rFonts w:eastAsiaTheme="minorEastAsia"/>
                <w:kern w:val="0"/>
                <w:szCs w:val="21"/>
              </w:rPr>
            </w:pPr>
            <w:r>
              <w:rPr>
                <w:rFonts w:eastAsiaTheme="minorEastAsia"/>
                <w:kern w:val="0"/>
                <w:szCs w:val="21"/>
              </w:rPr>
              <w:t>绩效目标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vMerge w:val="continue"/>
            <w:tcBorders>
              <w:tl2br w:val="nil"/>
              <w:tr2bl w:val="nil"/>
            </w:tcBorders>
            <w:vAlign w:val="center"/>
          </w:tcPr>
          <w:p>
            <w:pPr>
              <w:widowControl/>
              <w:jc w:val="center"/>
              <w:rPr>
                <w:rFonts w:eastAsiaTheme="minorEastAsia"/>
                <w:kern w:val="0"/>
                <w:szCs w:val="21"/>
              </w:rPr>
            </w:pPr>
          </w:p>
        </w:tc>
        <w:tc>
          <w:tcPr>
            <w:tcW w:w="2194" w:type="dxa"/>
            <w:tcBorders>
              <w:tl2br w:val="nil"/>
              <w:tr2bl w:val="nil"/>
            </w:tcBorders>
            <w:vAlign w:val="center"/>
          </w:tcPr>
          <w:p>
            <w:pPr>
              <w:jc w:val="center"/>
              <w:rPr>
                <w:rFonts w:eastAsiaTheme="minorEastAsia"/>
                <w:kern w:val="0"/>
                <w:szCs w:val="21"/>
              </w:rPr>
            </w:pPr>
            <w:r>
              <w:rPr>
                <w:rFonts w:eastAsiaTheme="minorEastAsia"/>
                <w:kern w:val="0"/>
                <w:szCs w:val="21"/>
              </w:rPr>
              <w:t>立项时已有指标值/状态</w:t>
            </w:r>
          </w:p>
        </w:tc>
        <w:tc>
          <w:tcPr>
            <w:tcW w:w="2194" w:type="dxa"/>
            <w:tcBorders>
              <w:tl2br w:val="nil"/>
              <w:tr2bl w:val="nil"/>
            </w:tcBorders>
            <w:vAlign w:val="center"/>
          </w:tcPr>
          <w:p>
            <w:pPr>
              <w:jc w:val="center"/>
              <w:rPr>
                <w:rFonts w:eastAsiaTheme="minorEastAsia"/>
                <w:szCs w:val="21"/>
              </w:rPr>
            </w:pPr>
            <w:r>
              <w:rPr>
                <w:rFonts w:eastAsiaTheme="minorEastAsia"/>
                <w:kern w:val="0"/>
                <w:szCs w:val="21"/>
              </w:rPr>
              <w:t>完成时指标值/状态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336" w:type="dxa"/>
            <w:tcBorders>
              <w:tl2br w:val="nil"/>
              <w:tr2bl w:val="nil"/>
            </w:tcBorders>
            <w:vAlign w:val="center"/>
          </w:tcPr>
          <w:p>
            <w:pPr>
              <w:widowControl/>
              <w:jc w:val="center"/>
              <w:rPr>
                <w:rFonts w:eastAsiaTheme="minorEastAsia"/>
                <w:kern w:val="0"/>
                <w:szCs w:val="21"/>
              </w:rPr>
            </w:pPr>
            <w:r>
              <w:rPr>
                <w:rFonts w:eastAsiaTheme="minorEastAsia"/>
                <w:kern w:val="0"/>
                <w:szCs w:val="21"/>
              </w:rPr>
              <w:t>技术性能</w:t>
            </w:r>
          </w:p>
          <w:p>
            <w:pPr>
              <w:widowControl/>
              <w:jc w:val="center"/>
              <w:rPr>
                <w:rFonts w:eastAsiaTheme="minorEastAsia"/>
                <w:kern w:val="0"/>
                <w:szCs w:val="21"/>
              </w:rPr>
            </w:pPr>
            <w:r>
              <w:rPr>
                <w:rFonts w:eastAsiaTheme="minorEastAsia"/>
                <w:kern w:val="0"/>
                <w:szCs w:val="21"/>
              </w:rPr>
              <w:t>指标</w:t>
            </w:r>
          </w:p>
        </w:tc>
        <w:tc>
          <w:tcPr>
            <w:tcW w:w="4197" w:type="dxa"/>
            <w:gridSpan w:val="2"/>
            <w:tcBorders>
              <w:tl2br w:val="nil"/>
              <w:tr2bl w:val="nil"/>
            </w:tcBorders>
            <w:vAlign w:val="center"/>
          </w:tcPr>
          <w:p>
            <w:pPr>
              <w:widowControl/>
              <w:jc w:val="center"/>
              <w:rPr>
                <w:rFonts w:eastAsiaTheme="minorEastAsia"/>
                <w:kern w:val="0"/>
                <w:szCs w:val="21"/>
              </w:rPr>
            </w:pPr>
            <w:r>
              <w:rPr>
                <w:rFonts w:eastAsiaTheme="minorEastAsia"/>
                <w:kern w:val="0"/>
                <w:szCs w:val="21"/>
              </w:rPr>
              <w:t>技术性能指标包括技术参数及产品结构、工艺适应性、精度、使用可靠性等方面。</w:t>
            </w:r>
          </w:p>
        </w:tc>
        <w:tc>
          <w:tcPr>
            <w:tcW w:w="2194" w:type="dxa"/>
            <w:tcBorders>
              <w:tl2br w:val="nil"/>
              <w:tr2bl w:val="nil"/>
            </w:tcBorders>
            <w:vAlign w:val="center"/>
          </w:tcPr>
          <w:p>
            <w:pPr>
              <w:jc w:val="center"/>
              <w:rPr>
                <w:rFonts w:eastAsiaTheme="minorEastAsia"/>
                <w:kern w:val="0"/>
                <w:szCs w:val="21"/>
              </w:rPr>
            </w:pPr>
          </w:p>
        </w:tc>
        <w:tc>
          <w:tcPr>
            <w:tcW w:w="2194" w:type="dxa"/>
            <w:tcBorders>
              <w:tl2br w:val="nil"/>
              <w:tr2bl w:val="nil"/>
            </w:tcBorders>
            <w:vAlign w:val="center"/>
          </w:tcPr>
          <w:p>
            <w:pPr>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restart"/>
            <w:tcBorders>
              <w:tl2br w:val="nil"/>
              <w:tr2bl w:val="nil"/>
            </w:tcBorders>
            <w:vAlign w:val="center"/>
          </w:tcPr>
          <w:p>
            <w:pPr>
              <w:jc w:val="center"/>
              <w:rPr>
                <w:rFonts w:eastAsiaTheme="minorEastAsia"/>
                <w:kern w:val="0"/>
                <w:szCs w:val="21"/>
              </w:rPr>
            </w:pPr>
            <w:r>
              <w:rPr>
                <w:rFonts w:eastAsiaTheme="minorEastAsia"/>
                <w:kern w:val="0"/>
                <w:szCs w:val="21"/>
              </w:rPr>
              <w:t>产出类指标</w:t>
            </w:r>
          </w:p>
        </w:tc>
        <w:tc>
          <w:tcPr>
            <w:tcW w:w="1271" w:type="dxa"/>
            <w:vMerge w:val="restart"/>
            <w:tcBorders>
              <w:tl2br w:val="nil"/>
              <w:tr2bl w:val="nil"/>
            </w:tcBorders>
            <w:vAlign w:val="center"/>
          </w:tcPr>
          <w:p>
            <w:pPr>
              <w:jc w:val="center"/>
              <w:rPr>
                <w:rFonts w:eastAsiaTheme="minorEastAsia"/>
                <w:kern w:val="0"/>
                <w:szCs w:val="21"/>
              </w:rPr>
            </w:pPr>
            <w:r>
              <w:rPr>
                <w:rFonts w:eastAsiaTheme="minorEastAsia"/>
                <w:kern w:val="0"/>
                <w:szCs w:val="21"/>
              </w:rPr>
              <w:t>知识产权</w:t>
            </w: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1、专利申请数（项）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其中，发明专利</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2、专利授权数（项）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其中，发明专利</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3、软件著作权授权数（项）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4、制订标准数（项）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5、科技报告</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restart"/>
            <w:tcBorders>
              <w:tl2br w:val="nil"/>
              <w:tr2bl w:val="nil"/>
            </w:tcBorders>
            <w:vAlign w:val="center"/>
          </w:tcPr>
          <w:p>
            <w:pPr>
              <w:widowControl/>
              <w:jc w:val="left"/>
              <w:rPr>
                <w:rFonts w:eastAsiaTheme="minorEastAsia"/>
                <w:kern w:val="0"/>
                <w:szCs w:val="21"/>
              </w:rPr>
            </w:pPr>
            <w:r>
              <w:rPr>
                <w:rFonts w:eastAsiaTheme="minorEastAsia"/>
                <w:kern w:val="0"/>
                <w:szCs w:val="21"/>
              </w:rPr>
              <w:t>成果转化</w:t>
            </w: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1、推广应用新工艺、新产品、新材料、新装备（项）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2、技术成果交易金额（万元）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restart"/>
            <w:tcBorders>
              <w:tl2br w:val="nil"/>
              <w:tr2bl w:val="nil"/>
            </w:tcBorders>
            <w:vAlign w:val="center"/>
          </w:tcPr>
          <w:p>
            <w:pPr>
              <w:widowControl/>
              <w:jc w:val="left"/>
              <w:rPr>
                <w:rFonts w:eastAsiaTheme="minorEastAsia"/>
                <w:kern w:val="0"/>
                <w:szCs w:val="21"/>
              </w:rPr>
            </w:pPr>
            <w:r>
              <w:rPr>
                <w:rFonts w:eastAsiaTheme="minorEastAsia"/>
                <w:kern w:val="0"/>
                <w:szCs w:val="21"/>
              </w:rPr>
              <w:t>企业孵化</w:t>
            </w: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1、孵化企业数量（家）</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2、投资企业数量（家）</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restart"/>
            <w:tcBorders>
              <w:tl2br w:val="nil"/>
              <w:tr2bl w:val="nil"/>
            </w:tcBorders>
            <w:vAlign w:val="center"/>
          </w:tcPr>
          <w:p>
            <w:pPr>
              <w:widowControl/>
              <w:jc w:val="left"/>
              <w:rPr>
                <w:rFonts w:eastAsiaTheme="minorEastAsia"/>
                <w:kern w:val="0"/>
                <w:szCs w:val="21"/>
              </w:rPr>
            </w:pPr>
            <w:r>
              <w:rPr>
                <w:rFonts w:eastAsiaTheme="minorEastAsia"/>
                <w:kern w:val="0"/>
                <w:szCs w:val="21"/>
              </w:rPr>
              <w:t>人才引育</w:t>
            </w:r>
          </w:p>
        </w:tc>
        <w:tc>
          <w:tcPr>
            <w:tcW w:w="2926" w:type="dxa"/>
            <w:tcBorders>
              <w:tl2br w:val="nil"/>
              <w:tr2bl w:val="nil"/>
            </w:tcBorders>
            <w:vAlign w:val="center"/>
          </w:tcPr>
          <w:p>
            <w:pPr>
              <w:spacing w:line="240" w:lineRule="exact"/>
              <w:rPr>
                <w:rFonts w:eastAsiaTheme="minorEastAsia"/>
                <w:szCs w:val="21"/>
              </w:rPr>
            </w:pPr>
            <w:r>
              <w:rPr>
                <w:rFonts w:eastAsiaTheme="minorEastAsia"/>
                <w:kern w:val="0"/>
                <w:szCs w:val="21"/>
              </w:rPr>
              <w:t>1、引进高层次人才</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kern w:val="0"/>
                <w:szCs w:val="21"/>
              </w:rPr>
              <w:t>2、培养高层次人才</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restart"/>
            <w:tcBorders>
              <w:tl2br w:val="nil"/>
              <w:tr2bl w:val="nil"/>
            </w:tcBorders>
            <w:vAlign w:val="center"/>
          </w:tcPr>
          <w:p>
            <w:pPr>
              <w:jc w:val="center"/>
              <w:rPr>
                <w:rFonts w:eastAsiaTheme="minorEastAsia"/>
                <w:kern w:val="0"/>
                <w:szCs w:val="21"/>
              </w:rPr>
            </w:pPr>
            <w:r>
              <w:rPr>
                <w:rFonts w:eastAsiaTheme="minorEastAsia"/>
                <w:kern w:val="0"/>
                <w:szCs w:val="21"/>
              </w:rPr>
              <w:t>应用示范</w:t>
            </w: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1、基地/示范点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2、中试线</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left"/>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3、生产线</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restart"/>
            <w:tcBorders>
              <w:tl2br w:val="nil"/>
              <w:tr2bl w:val="nil"/>
            </w:tcBorders>
            <w:vAlign w:val="center"/>
          </w:tcPr>
          <w:p>
            <w:pPr>
              <w:jc w:val="center"/>
              <w:rPr>
                <w:rFonts w:eastAsiaTheme="minorEastAsia"/>
                <w:kern w:val="0"/>
                <w:szCs w:val="21"/>
              </w:rPr>
            </w:pPr>
            <w:r>
              <w:rPr>
                <w:rFonts w:eastAsiaTheme="minorEastAsia"/>
                <w:kern w:val="0"/>
                <w:szCs w:val="21"/>
              </w:rPr>
              <w:t>效果类指标</w:t>
            </w:r>
          </w:p>
        </w:tc>
        <w:tc>
          <w:tcPr>
            <w:tcW w:w="1271" w:type="dxa"/>
            <w:vMerge w:val="restart"/>
            <w:tcBorders>
              <w:tl2br w:val="nil"/>
              <w:tr2bl w:val="nil"/>
            </w:tcBorders>
            <w:vAlign w:val="center"/>
          </w:tcPr>
          <w:p>
            <w:pPr>
              <w:widowControl/>
              <w:jc w:val="center"/>
              <w:rPr>
                <w:rFonts w:eastAsiaTheme="minorEastAsia"/>
                <w:kern w:val="0"/>
                <w:szCs w:val="21"/>
              </w:rPr>
            </w:pPr>
            <w:r>
              <w:rPr>
                <w:rFonts w:eastAsiaTheme="minorEastAsia"/>
                <w:kern w:val="0"/>
                <w:szCs w:val="21"/>
              </w:rPr>
              <w:t>经济效益</w:t>
            </w: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1、新增产值（万元）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jc w:val="center"/>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2、新增销售（万元）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jc w:val="center"/>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3、新增出口创汇（万美元）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jc w:val="center"/>
              <w:rPr>
                <w:rFonts w:eastAsiaTheme="minorEastAsia"/>
                <w:kern w:val="0"/>
                <w:szCs w:val="21"/>
              </w:rPr>
            </w:pPr>
          </w:p>
        </w:tc>
        <w:tc>
          <w:tcPr>
            <w:tcW w:w="1271" w:type="dxa"/>
            <w:vMerge w:val="continue"/>
            <w:tcBorders>
              <w:tl2br w:val="nil"/>
              <w:tr2bl w:val="nil"/>
            </w:tcBorders>
            <w:vAlign w:val="center"/>
          </w:tcPr>
          <w:p>
            <w:pPr>
              <w:widowControl/>
              <w:jc w:val="left"/>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4、新增利润（万元）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restart"/>
            <w:tcBorders>
              <w:tl2br w:val="nil"/>
              <w:tr2bl w:val="nil"/>
            </w:tcBorders>
            <w:vAlign w:val="center"/>
          </w:tcPr>
          <w:p>
            <w:pPr>
              <w:widowControl/>
              <w:jc w:val="center"/>
              <w:rPr>
                <w:rFonts w:eastAsiaTheme="minorEastAsia"/>
                <w:kern w:val="0"/>
                <w:szCs w:val="21"/>
              </w:rPr>
            </w:pPr>
            <w:r>
              <w:rPr>
                <w:rFonts w:eastAsiaTheme="minorEastAsia"/>
                <w:kern w:val="0"/>
                <w:szCs w:val="21"/>
              </w:rPr>
              <w:t>社会效益</w:t>
            </w: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1、新增税收（万元）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2、新增就业人数</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其中：本科以上就业人数</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3、就业培训（人次）</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4、带动农民增收（万元）</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5、农户培训（人次）</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7、技术集成示范（项）</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8、建立农业示范基地（亩数）</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336" w:type="dxa"/>
            <w:vMerge w:val="continue"/>
            <w:tcBorders>
              <w:tl2br w:val="nil"/>
              <w:tr2bl w:val="nil"/>
            </w:tcBorders>
            <w:vAlign w:val="center"/>
          </w:tcPr>
          <w:p>
            <w:pPr>
              <w:widowControl/>
              <w:jc w:val="center"/>
              <w:rPr>
                <w:rFonts w:eastAsiaTheme="minorEastAsia"/>
                <w:kern w:val="0"/>
                <w:szCs w:val="21"/>
              </w:rPr>
            </w:pPr>
          </w:p>
        </w:tc>
        <w:tc>
          <w:tcPr>
            <w:tcW w:w="1271" w:type="dxa"/>
            <w:vMerge w:val="continue"/>
            <w:tcBorders>
              <w:tl2br w:val="nil"/>
              <w:tr2bl w:val="nil"/>
            </w:tcBorders>
            <w:vAlign w:val="center"/>
          </w:tcPr>
          <w:p>
            <w:pPr>
              <w:widowControl/>
              <w:jc w:val="center"/>
              <w:rPr>
                <w:rFonts w:eastAsiaTheme="minorEastAsia"/>
                <w:kern w:val="0"/>
                <w:szCs w:val="21"/>
              </w:rPr>
            </w:pPr>
          </w:p>
        </w:tc>
        <w:tc>
          <w:tcPr>
            <w:tcW w:w="2926" w:type="dxa"/>
            <w:tcBorders>
              <w:tl2br w:val="nil"/>
              <w:tr2bl w:val="nil"/>
            </w:tcBorders>
            <w:vAlign w:val="center"/>
          </w:tcPr>
          <w:p>
            <w:pPr>
              <w:spacing w:line="240" w:lineRule="exact"/>
              <w:rPr>
                <w:rFonts w:eastAsiaTheme="minorEastAsia"/>
                <w:szCs w:val="21"/>
              </w:rPr>
            </w:pPr>
            <w:r>
              <w:rPr>
                <w:rFonts w:eastAsiaTheme="minorEastAsia"/>
                <w:szCs w:val="21"/>
              </w:rPr>
              <w:t>9、成果转移转化与推广应用</w:t>
            </w:r>
          </w:p>
        </w:tc>
        <w:tc>
          <w:tcPr>
            <w:tcW w:w="2194" w:type="dxa"/>
            <w:tcBorders>
              <w:tl2br w:val="nil"/>
              <w:tr2bl w:val="nil"/>
            </w:tcBorders>
            <w:vAlign w:val="center"/>
          </w:tcPr>
          <w:p>
            <w:pPr>
              <w:widowControl/>
              <w:spacing w:line="240" w:lineRule="exact"/>
              <w:jc w:val="left"/>
              <w:rPr>
                <w:rFonts w:eastAsiaTheme="minorEastAsia"/>
                <w:kern w:val="0"/>
                <w:szCs w:val="21"/>
              </w:rPr>
            </w:pPr>
          </w:p>
        </w:tc>
        <w:tc>
          <w:tcPr>
            <w:tcW w:w="2194" w:type="dxa"/>
            <w:tcBorders>
              <w:tl2br w:val="nil"/>
              <w:tr2bl w:val="nil"/>
            </w:tcBorders>
            <w:vAlign w:val="center"/>
          </w:tcPr>
          <w:p>
            <w:pPr>
              <w:widowControl/>
              <w:spacing w:line="240" w:lineRule="exact"/>
              <w:jc w:val="left"/>
              <w:rPr>
                <w:rFonts w:eastAsiaTheme="minorEastAsia"/>
                <w:kern w:val="0"/>
                <w:szCs w:val="21"/>
              </w:rPr>
            </w:pPr>
          </w:p>
        </w:tc>
      </w:tr>
    </w:tbl>
    <w:p>
      <w:pPr>
        <w:rPr>
          <w:b/>
          <w:sz w:val="24"/>
        </w:rPr>
      </w:pPr>
      <w:r>
        <w:rPr>
          <w:b/>
          <w:sz w:val="24"/>
        </w:rPr>
        <w:t>备注：不同类型平台根据实际情况填写，成果转化、企业孵化等指标必须在郴州落地。</w:t>
      </w:r>
    </w:p>
    <w:p>
      <w:pPr>
        <w:spacing w:line="520" w:lineRule="exact"/>
        <w:rPr>
          <w:rFonts w:eastAsia="仿宋_GB2312"/>
          <w:b/>
          <w:bCs/>
          <w:sz w:val="28"/>
          <w:szCs w:val="28"/>
        </w:rPr>
      </w:pPr>
    </w:p>
    <w:p>
      <w:pPr>
        <w:rPr>
          <w:b/>
          <w:bCs/>
          <w:sz w:val="24"/>
        </w:rPr>
      </w:pPr>
      <w:r>
        <w:rPr>
          <w:b/>
          <w:bCs/>
          <w:sz w:val="24"/>
        </w:rPr>
        <w:t>五、年度计划 </w:t>
      </w:r>
    </w:p>
    <w:p>
      <w:pPr>
        <w:snapToGrid w:val="0"/>
        <w:jc w:val="center"/>
        <w:rPr>
          <w:rFonts w:eastAsia="仿宋_GB2312"/>
          <w:bCs/>
          <w:sz w:val="24"/>
        </w:rPr>
      </w:pPr>
      <w:r>
        <w:rPr>
          <w:rFonts w:eastAsia="仿宋_GB2312"/>
          <w:bCs/>
          <w:sz w:val="24"/>
        </w:rPr>
        <w:t>（按年度制定完成项目的计划进度，应将项目的考核指标分解落实到年度计划中）</w:t>
      </w:r>
    </w:p>
    <w:tbl>
      <w:tblPr>
        <w:tblStyle w:val="10"/>
        <w:tblW w:w="99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3528"/>
        <w:gridCol w:w="3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11" w:type="dxa"/>
            <w:tcBorders>
              <w:tl2br w:val="nil"/>
              <w:tr2bl w:val="nil"/>
            </w:tcBorders>
            <w:vAlign w:val="top"/>
          </w:tcPr>
          <w:p>
            <w:pPr>
              <w:spacing w:line="360" w:lineRule="auto"/>
              <w:jc w:val="center"/>
              <w:outlineLvl w:val="0"/>
              <w:rPr>
                <w:rFonts w:eastAsia="仿宋_GB2312"/>
                <w:b/>
                <w:bCs w:val="0"/>
                <w:sz w:val="24"/>
                <w:szCs w:val="22"/>
              </w:rPr>
            </w:pPr>
            <w:r>
              <w:rPr>
                <w:rFonts w:eastAsia="仿宋_GB2312"/>
                <w:b/>
                <w:bCs w:val="0"/>
                <w:sz w:val="24"/>
                <w:szCs w:val="22"/>
              </w:rPr>
              <w:t>年度    </w:t>
            </w:r>
          </w:p>
        </w:tc>
        <w:tc>
          <w:tcPr>
            <w:tcW w:w="3528" w:type="dxa"/>
            <w:tcBorders>
              <w:tl2br w:val="nil"/>
              <w:tr2bl w:val="nil"/>
            </w:tcBorders>
            <w:vAlign w:val="top"/>
          </w:tcPr>
          <w:p>
            <w:pPr>
              <w:spacing w:line="360" w:lineRule="auto"/>
              <w:jc w:val="center"/>
              <w:outlineLvl w:val="0"/>
              <w:rPr>
                <w:rFonts w:eastAsia="仿宋_GB2312"/>
                <w:b/>
                <w:bCs w:val="0"/>
                <w:sz w:val="24"/>
                <w:szCs w:val="22"/>
              </w:rPr>
            </w:pPr>
            <w:r>
              <w:rPr>
                <w:rFonts w:eastAsia="仿宋_GB2312"/>
                <w:b/>
                <w:bCs w:val="0"/>
                <w:sz w:val="24"/>
                <w:szCs w:val="22"/>
              </w:rPr>
              <w:t>任务内容</w:t>
            </w:r>
          </w:p>
        </w:tc>
        <w:tc>
          <w:tcPr>
            <w:tcW w:w="3482" w:type="dxa"/>
            <w:tcBorders>
              <w:tl2br w:val="nil"/>
              <w:tr2bl w:val="nil"/>
            </w:tcBorders>
            <w:vAlign w:val="top"/>
          </w:tcPr>
          <w:p>
            <w:pPr>
              <w:spacing w:line="360" w:lineRule="auto"/>
              <w:jc w:val="center"/>
              <w:outlineLvl w:val="0"/>
              <w:rPr>
                <w:rFonts w:eastAsia="仿宋_GB2312"/>
                <w:b/>
                <w:bCs w:val="0"/>
                <w:sz w:val="24"/>
                <w:szCs w:val="22"/>
              </w:rPr>
            </w:pPr>
            <w:r>
              <w:rPr>
                <w:rFonts w:eastAsia="仿宋_GB2312"/>
                <w:b/>
                <w:bCs w:val="0"/>
                <w:sz w:val="24"/>
                <w:szCs w:val="22"/>
              </w:rPr>
              <w:t>考核指标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11" w:type="dxa"/>
            <w:tcBorders>
              <w:tl2br w:val="nil"/>
              <w:tr2bl w:val="nil"/>
            </w:tcBorders>
            <w:vAlign w:val="top"/>
          </w:tcPr>
          <w:p>
            <w:pPr>
              <w:spacing w:line="360" w:lineRule="auto"/>
              <w:jc w:val="center"/>
              <w:outlineLvl w:val="0"/>
              <w:rPr>
                <w:rFonts w:eastAsia="仿宋_GB2312"/>
                <w:bCs/>
                <w:sz w:val="24"/>
                <w:szCs w:val="22"/>
              </w:rPr>
            </w:pPr>
            <w:r>
              <w:rPr>
                <w:rFonts w:eastAsia="仿宋_GB2312"/>
                <w:bCs/>
                <w:sz w:val="24"/>
                <w:szCs w:val="22"/>
              </w:rPr>
              <w:t>第一年</w:t>
            </w:r>
          </w:p>
        </w:tc>
        <w:tc>
          <w:tcPr>
            <w:tcW w:w="3528" w:type="dxa"/>
            <w:tcBorders>
              <w:tl2br w:val="nil"/>
              <w:tr2bl w:val="nil"/>
            </w:tcBorders>
            <w:vAlign w:val="top"/>
          </w:tcPr>
          <w:p>
            <w:pPr>
              <w:outlineLvl w:val="0"/>
              <w:rPr>
                <w:rFonts w:eastAsia="仿宋_GB2312"/>
                <w:bCs/>
                <w:sz w:val="28"/>
                <w:szCs w:val="28"/>
              </w:rPr>
            </w:pPr>
          </w:p>
        </w:tc>
        <w:tc>
          <w:tcPr>
            <w:tcW w:w="3482" w:type="dxa"/>
            <w:tcBorders>
              <w:tl2br w:val="nil"/>
              <w:tr2bl w:val="nil"/>
            </w:tcBorders>
            <w:vAlign w:val="top"/>
          </w:tcPr>
          <w:p>
            <w:pPr>
              <w:outlineLvl w:val="0"/>
              <w:rPr>
                <w:rFonts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11" w:type="dxa"/>
            <w:tcBorders>
              <w:tl2br w:val="nil"/>
              <w:tr2bl w:val="nil"/>
            </w:tcBorders>
            <w:vAlign w:val="top"/>
          </w:tcPr>
          <w:p>
            <w:pPr>
              <w:spacing w:line="360" w:lineRule="auto"/>
              <w:jc w:val="center"/>
              <w:outlineLvl w:val="0"/>
              <w:rPr>
                <w:rFonts w:eastAsia="仿宋_GB2312"/>
                <w:bCs/>
                <w:sz w:val="24"/>
                <w:szCs w:val="22"/>
              </w:rPr>
            </w:pPr>
            <w:r>
              <w:rPr>
                <w:rFonts w:eastAsia="仿宋_GB2312"/>
                <w:bCs/>
                <w:sz w:val="24"/>
                <w:szCs w:val="22"/>
              </w:rPr>
              <w:t>第二年</w:t>
            </w:r>
          </w:p>
        </w:tc>
        <w:tc>
          <w:tcPr>
            <w:tcW w:w="3528" w:type="dxa"/>
            <w:tcBorders>
              <w:tl2br w:val="nil"/>
              <w:tr2bl w:val="nil"/>
            </w:tcBorders>
            <w:vAlign w:val="top"/>
          </w:tcPr>
          <w:p>
            <w:pPr>
              <w:outlineLvl w:val="0"/>
              <w:rPr>
                <w:rFonts w:eastAsia="仿宋_GB2312"/>
                <w:bCs/>
                <w:sz w:val="28"/>
                <w:szCs w:val="28"/>
              </w:rPr>
            </w:pPr>
          </w:p>
        </w:tc>
        <w:tc>
          <w:tcPr>
            <w:tcW w:w="3482" w:type="dxa"/>
            <w:tcBorders>
              <w:tl2br w:val="nil"/>
              <w:tr2bl w:val="nil"/>
            </w:tcBorders>
            <w:vAlign w:val="top"/>
          </w:tcPr>
          <w:p>
            <w:pPr>
              <w:outlineLvl w:val="0"/>
              <w:rPr>
                <w:rFonts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11" w:type="dxa"/>
            <w:tcBorders>
              <w:tl2br w:val="nil"/>
              <w:tr2bl w:val="nil"/>
            </w:tcBorders>
            <w:vAlign w:val="top"/>
          </w:tcPr>
          <w:p>
            <w:pPr>
              <w:spacing w:line="360" w:lineRule="auto"/>
              <w:jc w:val="center"/>
              <w:outlineLvl w:val="0"/>
              <w:rPr>
                <w:rFonts w:eastAsia="仿宋_GB2312"/>
                <w:bCs/>
                <w:sz w:val="24"/>
                <w:szCs w:val="22"/>
              </w:rPr>
            </w:pPr>
            <w:r>
              <w:rPr>
                <w:rFonts w:eastAsia="仿宋_GB2312"/>
                <w:bCs/>
                <w:sz w:val="24"/>
                <w:szCs w:val="22"/>
              </w:rPr>
              <w:t>第三年</w:t>
            </w:r>
          </w:p>
        </w:tc>
        <w:tc>
          <w:tcPr>
            <w:tcW w:w="3528" w:type="dxa"/>
            <w:tcBorders>
              <w:tl2br w:val="nil"/>
              <w:tr2bl w:val="nil"/>
            </w:tcBorders>
            <w:vAlign w:val="top"/>
          </w:tcPr>
          <w:p>
            <w:pPr>
              <w:outlineLvl w:val="0"/>
              <w:rPr>
                <w:rFonts w:eastAsia="仿宋_GB2312"/>
                <w:bCs/>
                <w:sz w:val="28"/>
                <w:szCs w:val="28"/>
              </w:rPr>
            </w:pPr>
          </w:p>
          <w:p>
            <w:pPr>
              <w:outlineLvl w:val="0"/>
              <w:rPr>
                <w:rFonts w:eastAsia="仿宋_GB2312"/>
                <w:bCs/>
                <w:sz w:val="28"/>
                <w:szCs w:val="28"/>
              </w:rPr>
            </w:pPr>
          </w:p>
        </w:tc>
        <w:tc>
          <w:tcPr>
            <w:tcW w:w="3482" w:type="dxa"/>
            <w:tcBorders>
              <w:tl2br w:val="nil"/>
              <w:tr2bl w:val="nil"/>
            </w:tcBorders>
            <w:vAlign w:val="top"/>
          </w:tcPr>
          <w:p/>
        </w:tc>
      </w:tr>
    </w:tbl>
    <w:p>
      <w:pPr>
        <w:rPr>
          <w:rFonts w:eastAsia="黑体"/>
          <w:sz w:val="24"/>
        </w:rPr>
      </w:pPr>
    </w:p>
    <w:p>
      <w:pPr>
        <w:outlineLvl w:val="0"/>
        <w:rPr>
          <w:b/>
          <w:sz w:val="24"/>
        </w:rPr>
      </w:pPr>
      <w:r>
        <w:rPr>
          <w:b/>
          <w:sz w:val="24"/>
        </w:rPr>
        <w:t>六、经费预算</w:t>
      </w:r>
    </w:p>
    <w:p>
      <w:pPr>
        <w:numPr>
          <w:ilvl w:val="0"/>
          <w:numId w:val="2"/>
        </w:numPr>
        <w:spacing w:line="400" w:lineRule="exact"/>
        <w:outlineLvl w:val="1"/>
        <w:rPr>
          <w:b/>
          <w:kern w:val="0"/>
          <w:szCs w:val="21"/>
        </w:rPr>
      </w:pPr>
      <w:r>
        <w:rPr>
          <w:b/>
          <w:kern w:val="0"/>
          <w:szCs w:val="21"/>
        </w:rPr>
        <w:t>经费预算总表</w:t>
      </w:r>
      <w:r>
        <w:rPr>
          <w:b/>
          <w:szCs w:val="21"/>
        </w:rPr>
        <w:t>（单位：万元）</w:t>
      </w:r>
    </w:p>
    <w:tbl>
      <w:tblPr>
        <w:tblStyle w:val="9"/>
        <w:tblW w:w="99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28"/>
        <w:gridCol w:w="1952"/>
        <w:gridCol w:w="783"/>
        <w:gridCol w:w="603"/>
        <w:gridCol w:w="682"/>
        <w:gridCol w:w="603"/>
        <w:gridCol w:w="643"/>
        <w:gridCol w:w="541"/>
        <w:gridCol w:w="603"/>
        <w:gridCol w:w="482"/>
        <w:gridCol w:w="542"/>
        <w:gridCol w:w="482"/>
        <w:gridCol w:w="542"/>
        <w:gridCol w:w="462"/>
        <w:gridCol w:w="4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Merge w:val="restart"/>
            <w:vAlign w:val="center"/>
          </w:tcPr>
          <w:p>
            <w:pPr>
              <w:jc w:val="center"/>
              <w:outlineLvl w:val="0"/>
              <w:rPr>
                <w:b/>
                <w:szCs w:val="21"/>
              </w:rPr>
            </w:pPr>
            <w:r>
              <w:rPr>
                <w:b/>
                <w:szCs w:val="21"/>
              </w:rPr>
              <w:t>序号</w:t>
            </w:r>
          </w:p>
        </w:tc>
        <w:tc>
          <w:tcPr>
            <w:tcW w:w="1952" w:type="dxa"/>
            <w:vMerge w:val="restart"/>
            <w:vAlign w:val="center"/>
          </w:tcPr>
          <w:p>
            <w:pPr>
              <w:jc w:val="center"/>
              <w:outlineLvl w:val="0"/>
              <w:rPr>
                <w:b/>
                <w:szCs w:val="21"/>
              </w:rPr>
            </w:pPr>
            <w:r>
              <w:rPr>
                <w:b/>
                <w:szCs w:val="21"/>
              </w:rPr>
              <w:t>预算科目名称</w:t>
            </w:r>
          </w:p>
        </w:tc>
        <w:tc>
          <w:tcPr>
            <w:tcW w:w="783" w:type="dxa"/>
            <w:vMerge w:val="restart"/>
            <w:vAlign w:val="center"/>
          </w:tcPr>
          <w:p>
            <w:pPr>
              <w:jc w:val="center"/>
              <w:outlineLvl w:val="0"/>
              <w:rPr>
                <w:b/>
                <w:szCs w:val="21"/>
              </w:rPr>
            </w:pPr>
            <w:r>
              <w:rPr>
                <w:b/>
                <w:szCs w:val="21"/>
              </w:rPr>
              <w:t>合计</w:t>
            </w:r>
          </w:p>
        </w:tc>
        <w:tc>
          <w:tcPr>
            <w:tcW w:w="6658" w:type="dxa"/>
            <w:gridSpan w:val="12"/>
            <w:vAlign w:val="center"/>
          </w:tcPr>
          <w:p>
            <w:pPr>
              <w:jc w:val="center"/>
              <w:outlineLvl w:val="0"/>
              <w:rPr>
                <w:b/>
                <w:szCs w:val="21"/>
              </w:rPr>
            </w:pPr>
            <w:r>
              <w:rPr>
                <w:b/>
                <w:szCs w:val="21"/>
              </w:rPr>
              <w:t>预算总表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Merge w:val="continue"/>
            <w:vAlign w:val="center"/>
          </w:tcPr>
          <w:p>
            <w:pPr>
              <w:jc w:val="center"/>
              <w:outlineLvl w:val="0"/>
              <w:rPr>
                <w:bCs/>
                <w:szCs w:val="21"/>
              </w:rPr>
            </w:pPr>
          </w:p>
        </w:tc>
        <w:tc>
          <w:tcPr>
            <w:tcW w:w="1952" w:type="dxa"/>
            <w:vMerge w:val="continue"/>
            <w:vAlign w:val="center"/>
          </w:tcPr>
          <w:p>
            <w:pPr>
              <w:jc w:val="center"/>
              <w:outlineLvl w:val="0"/>
              <w:rPr>
                <w:bCs/>
                <w:szCs w:val="21"/>
              </w:rPr>
            </w:pPr>
          </w:p>
        </w:tc>
        <w:tc>
          <w:tcPr>
            <w:tcW w:w="783" w:type="dxa"/>
            <w:vMerge w:val="continue"/>
            <w:vAlign w:val="center"/>
          </w:tcPr>
          <w:p>
            <w:pPr>
              <w:jc w:val="center"/>
              <w:outlineLvl w:val="0"/>
              <w:rPr>
                <w:bCs/>
                <w:szCs w:val="21"/>
              </w:rPr>
            </w:pPr>
          </w:p>
        </w:tc>
        <w:tc>
          <w:tcPr>
            <w:tcW w:w="3675" w:type="dxa"/>
            <w:gridSpan w:val="6"/>
            <w:vAlign w:val="center"/>
          </w:tcPr>
          <w:p>
            <w:pPr>
              <w:jc w:val="center"/>
              <w:outlineLvl w:val="0"/>
              <w:rPr>
                <w:b/>
                <w:szCs w:val="21"/>
              </w:rPr>
            </w:pPr>
            <w:r>
              <w:rPr>
                <w:b/>
                <w:szCs w:val="21"/>
              </w:rPr>
              <w:t>专项经费</w:t>
            </w:r>
          </w:p>
        </w:tc>
        <w:tc>
          <w:tcPr>
            <w:tcW w:w="2983" w:type="dxa"/>
            <w:gridSpan w:val="6"/>
            <w:vAlign w:val="center"/>
          </w:tcPr>
          <w:p>
            <w:pPr>
              <w:jc w:val="center"/>
              <w:outlineLvl w:val="0"/>
              <w:rPr>
                <w:b/>
                <w:szCs w:val="21"/>
              </w:rPr>
            </w:pPr>
            <w:r>
              <w:rPr>
                <w:b/>
                <w:szCs w:val="21"/>
              </w:rPr>
              <w:t>自筹经费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Merge w:val="continue"/>
            <w:vAlign w:val="center"/>
          </w:tcPr>
          <w:p>
            <w:pPr>
              <w:jc w:val="center"/>
              <w:outlineLvl w:val="0"/>
              <w:rPr>
                <w:bCs/>
                <w:szCs w:val="21"/>
              </w:rPr>
            </w:pPr>
          </w:p>
        </w:tc>
        <w:tc>
          <w:tcPr>
            <w:tcW w:w="1952" w:type="dxa"/>
            <w:vMerge w:val="continue"/>
            <w:vAlign w:val="center"/>
          </w:tcPr>
          <w:p>
            <w:pPr>
              <w:jc w:val="center"/>
              <w:outlineLvl w:val="0"/>
              <w:rPr>
                <w:bCs/>
                <w:szCs w:val="21"/>
              </w:rPr>
            </w:pPr>
          </w:p>
        </w:tc>
        <w:tc>
          <w:tcPr>
            <w:tcW w:w="783" w:type="dxa"/>
            <w:vMerge w:val="continue"/>
            <w:vAlign w:val="center"/>
          </w:tcPr>
          <w:p>
            <w:pPr>
              <w:jc w:val="center"/>
              <w:outlineLvl w:val="0"/>
              <w:rPr>
                <w:bCs/>
                <w:szCs w:val="21"/>
              </w:rPr>
            </w:pPr>
          </w:p>
        </w:tc>
        <w:tc>
          <w:tcPr>
            <w:tcW w:w="603" w:type="dxa"/>
            <w:vAlign w:val="center"/>
          </w:tcPr>
          <w:p>
            <w:pPr>
              <w:jc w:val="center"/>
              <w:outlineLvl w:val="0"/>
              <w:rPr>
                <w:b/>
                <w:szCs w:val="21"/>
              </w:rPr>
            </w:pPr>
            <w:r>
              <w:rPr>
                <w:b/>
                <w:szCs w:val="21"/>
              </w:rPr>
              <w:t>一</w:t>
            </w:r>
          </w:p>
        </w:tc>
        <w:tc>
          <w:tcPr>
            <w:tcW w:w="682" w:type="dxa"/>
            <w:vAlign w:val="center"/>
          </w:tcPr>
          <w:p>
            <w:pPr>
              <w:jc w:val="center"/>
              <w:outlineLvl w:val="0"/>
              <w:rPr>
                <w:b/>
                <w:szCs w:val="21"/>
              </w:rPr>
            </w:pPr>
            <w:r>
              <w:rPr>
                <w:b/>
                <w:szCs w:val="21"/>
              </w:rPr>
              <w:t>二</w:t>
            </w:r>
          </w:p>
        </w:tc>
        <w:tc>
          <w:tcPr>
            <w:tcW w:w="603" w:type="dxa"/>
            <w:vAlign w:val="center"/>
          </w:tcPr>
          <w:p>
            <w:pPr>
              <w:jc w:val="center"/>
              <w:outlineLvl w:val="0"/>
              <w:rPr>
                <w:b/>
                <w:szCs w:val="21"/>
              </w:rPr>
            </w:pPr>
            <w:r>
              <w:rPr>
                <w:b/>
                <w:szCs w:val="21"/>
              </w:rPr>
              <w:t>三</w:t>
            </w:r>
          </w:p>
        </w:tc>
        <w:tc>
          <w:tcPr>
            <w:tcW w:w="643" w:type="dxa"/>
            <w:vAlign w:val="center"/>
          </w:tcPr>
          <w:p>
            <w:pPr>
              <w:jc w:val="center"/>
              <w:outlineLvl w:val="0"/>
              <w:rPr>
                <w:b/>
                <w:szCs w:val="21"/>
              </w:rPr>
            </w:pPr>
            <w:r>
              <w:rPr>
                <w:b/>
                <w:szCs w:val="21"/>
              </w:rPr>
              <w:t>四</w:t>
            </w:r>
          </w:p>
        </w:tc>
        <w:tc>
          <w:tcPr>
            <w:tcW w:w="541" w:type="dxa"/>
            <w:vAlign w:val="center"/>
          </w:tcPr>
          <w:p>
            <w:pPr>
              <w:jc w:val="center"/>
              <w:outlineLvl w:val="0"/>
              <w:rPr>
                <w:b/>
                <w:szCs w:val="21"/>
              </w:rPr>
            </w:pPr>
            <w:r>
              <w:rPr>
                <w:b/>
                <w:szCs w:val="21"/>
              </w:rPr>
              <w:t>五</w:t>
            </w:r>
          </w:p>
        </w:tc>
        <w:tc>
          <w:tcPr>
            <w:tcW w:w="603" w:type="dxa"/>
            <w:vAlign w:val="center"/>
          </w:tcPr>
          <w:p>
            <w:pPr>
              <w:jc w:val="center"/>
              <w:outlineLvl w:val="0"/>
              <w:rPr>
                <w:b/>
                <w:szCs w:val="21"/>
              </w:rPr>
            </w:pPr>
            <w:r>
              <w:rPr>
                <w:b/>
                <w:szCs w:val="21"/>
              </w:rPr>
              <w:t>六</w:t>
            </w:r>
          </w:p>
        </w:tc>
        <w:tc>
          <w:tcPr>
            <w:tcW w:w="482" w:type="dxa"/>
            <w:vAlign w:val="center"/>
          </w:tcPr>
          <w:p>
            <w:pPr>
              <w:jc w:val="center"/>
              <w:outlineLvl w:val="0"/>
              <w:rPr>
                <w:b/>
                <w:szCs w:val="21"/>
              </w:rPr>
            </w:pPr>
            <w:r>
              <w:rPr>
                <w:b/>
                <w:szCs w:val="21"/>
              </w:rPr>
              <w:t>一</w:t>
            </w:r>
          </w:p>
        </w:tc>
        <w:tc>
          <w:tcPr>
            <w:tcW w:w="542" w:type="dxa"/>
            <w:vAlign w:val="center"/>
          </w:tcPr>
          <w:p>
            <w:pPr>
              <w:jc w:val="center"/>
              <w:outlineLvl w:val="0"/>
              <w:rPr>
                <w:b/>
                <w:szCs w:val="21"/>
              </w:rPr>
            </w:pPr>
            <w:r>
              <w:rPr>
                <w:b/>
                <w:szCs w:val="21"/>
              </w:rPr>
              <w:t>二</w:t>
            </w:r>
          </w:p>
        </w:tc>
        <w:tc>
          <w:tcPr>
            <w:tcW w:w="482" w:type="dxa"/>
            <w:vAlign w:val="center"/>
          </w:tcPr>
          <w:p>
            <w:pPr>
              <w:jc w:val="center"/>
              <w:outlineLvl w:val="0"/>
              <w:rPr>
                <w:b/>
                <w:szCs w:val="21"/>
              </w:rPr>
            </w:pPr>
            <w:r>
              <w:rPr>
                <w:b/>
                <w:szCs w:val="21"/>
              </w:rPr>
              <w:t>三</w:t>
            </w:r>
          </w:p>
        </w:tc>
        <w:tc>
          <w:tcPr>
            <w:tcW w:w="542" w:type="dxa"/>
            <w:vAlign w:val="center"/>
          </w:tcPr>
          <w:p>
            <w:pPr>
              <w:jc w:val="center"/>
              <w:outlineLvl w:val="0"/>
              <w:rPr>
                <w:b/>
                <w:szCs w:val="21"/>
              </w:rPr>
            </w:pPr>
            <w:r>
              <w:rPr>
                <w:b/>
                <w:szCs w:val="21"/>
              </w:rPr>
              <w:t>四</w:t>
            </w:r>
          </w:p>
        </w:tc>
        <w:tc>
          <w:tcPr>
            <w:tcW w:w="462" w:type="dxa"/>
            <w:vAlign w:val="center"/>
          </w:tcPr>
          <w:p>
            <w:pPr>
              <w:jc w:val="center"/>
              <w:outlineLvl w:val="0"/>
              <w:rPr>
                <w:b/>
                <w:szCs w:val="21"/>
              </w:rPr>
            </w:pPr>
            <w:r>
              <w:rPr>
                <w:b/>
                <w:szCs w:val="21"/>
              </w:rPr>
              <w:t>五</w:t>
            </w:r>
          </w:p>
        </w:tc>
        <w:tc>
          <w:tcPr>
            <w:tcW w:w="473" w:type="dxa"/>
            <w:vAlign w:val="center"/>
          </w:tcPr>
          <w:p>
            <w:pPr>
              <w:jc w:val="center"/>
              <w:outlineLvl w:val="0"/>
              <w:rPr>
                <w:b/>
                <w:szCs w:val="21"/>
              </w:rPr>
            </w:pPr>
            <w:r>
              <w:rPr>
                <w:b/>
                <w:szCs w:val="21"/>
              </w:rPr>
              <w:t>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shd w:val="clear" w:color="auto" w:fill="auto"/>
            <w:vAlign w:val="center"/>
          </w:tcPr>
          <w:p>
            <w:pPr>
              <w:autoSpaceDE w:val="0"/>
              <w:autoSpaceDN w:val="0"/>
              <w:ind w:left="608" w:hanging="608"/>
              <w:jc w:val="center"/>
              <w:rPr>
                <w:bCs/>
                <w:szCs w:val="21"/>
              </w:rPr>
            </w:pPr>
            <w:r>
              <w:rPr>
                <w:bCs/>
                <w:szCs w:val="21"/>
              </w:rPr>
              <w:t>1</w:t>
            </w:r>
          </w:p>
        </w:tc>
        <w:tc>
          <w:tcPr>
            <w:tcW w:w="1952" w:type="dxa"/>
            <w:shd w:val="clear" w:color="auto" w:fill="EEECE1"/>
            <w:vAlign w:val="center"/>
          </w:tcPr>
          <w:p>
            <w:pPr>
              <w:jc w:val="left"/>
              <w:outlineLvl w:val="0"/>
              <w:rPr>
                <w:bCs/>
                <w:szCs w:val="21"/>
              </w:rPr>
            </w:pPr>
            <w:r>
              <w:rPr>
                <w:bCs/>
                <w:szCs w:val="21"/>
              </w:rPr>
              <w:t>一、经费支出</w:t>
            </w:r>
          </w:p>
        </w:tc>
        <w:tc>
          <w:tcPr>
            <w:tcW w:w="783" w:type="dxa"/>
            <w:shd w:val="clear" w:color="auto" w:fill="EEECE1"/>
            <w:vAlign w:val="center"/>
          </w:tcPr>
          <w:p>
            <w:pPr>
              <w:autoSpaceDE w:val="0"/>
              <w:autoSpaceDN w:val="0"/>
              <w:rPr>
                <w:bCs/>
                <w:szCs w:val="21"/>
              </w:rPr>
            </w:pPr>
          </w:p>
        </w:tc>
        <w:tc>
          <w:tcPr>
            <w:tcW w:w="603" w:type="dxa"/>
            <w:shd w:val="clear" w:color="auto" w:fill="EEECE1"/>
            <w:vAlign w:val="center"/>
          </w:tcPr>
          <w:p>
            <w:pPr>
              <w:autoSpaceDE w:val="0"/>
              <w:autoSpaceDN w:val="0"/>
              <w:rPr>
                <w:bCs/>
                <w:szCs w:val="21"/>
              </w:rPr>
            </w:pPr>
          </w:p>
        </w:tc>
        <w:tc>
          <w:tcPr>
            <w:tcW w:w="682" w:type="dxa"/>
            <w:shd w:val="clear" w:color="auto" w:fill="EEECE1"/>
            <w:vAlign w:val="center"/>
          </w:tcPr>
          <w:p>
            <w:pPr>
              <w:autoSpaceDE w:val="0"/>
              <w:autoSpaceDN w:val="0"/>
              <w:rPr>
                <w:bCs/>
                <w:szCs w:val="21"/>
              </w:rPr>
            </w:pPr>
          </w:p>
        </w:tc>
        <w:tc>
          <w:tcPr>
            <w:tcW w:w="603" w:type="dxa"/>
            <w:shd w:val="clear" w:color="auto" w:fill="EEECE1"/>
            <w:vAlign w:val="center"/>
          </w:tcPr>
          <w:p>
            <w:pPr>
              <w:autoSpaceDE w:val="0"/>
              <w:autoSpaceDN w:val="0"/>
              <w:rPr>
                <w:bCs/>
                <w:szCs w:val="21"/>
              </w:rPr>
            </w:pPr>
          </w:p>
        </w:tc>
        <w:tc>
          <w:tcPr>
            <w:tcW w:w="643" w:type="dxa"/>
            <w:shd w:val="clear" w:color="auto" w:fill="EEECE1"/>
            <w:vAlign w:val="center"/>
          </w:tcPr>
          <w:p>
            <w:pPr>
              <w:autoSpaceDE w:val="0"/>
              <w:autoSpaceDN w:val="0"/>
              <w:rPr>
                <w:bCs/>
                <w:szCs w:val="21"/>
              </w:rPr>
            </w:pPr>
          </w:p>
        </w:tc>
        <w:tc>
          <w:tcPr>
            <w:tcW w:w="541" w:type="dxa"/>
            <w:shd w:val="clear" w:color="auto" w:fill="EEECE1"/>
          </w:tcPr>
          <w:p>
            <w:pPr>
              <w:autoSpaceDE w:val="0"/>
              <w:autoSpaceDN w:val="0"/>
              <w:rPr>
                <w:bCs/>
                <w:szCs w:val="21"/>
              </w:rPr>
            </w:pPr>
          </w:p>
        </w:tc>
        <w:tc>
          <w:tcPr>
            <w:tcW w:w="603" w:type="dxa"/>
            <w:shd w:val="clear" w:color="auto" w:fill="EEECE1"/>
          </w:tcPr>
          <w:p>
            <w:pPr>
              <w:autoSpaceDE w:val="0"/>
              <w:autoSpaceDN w:val="0"/>
              <w:rPr>
                <w:bCs/>
                <w:szCs w:val="21"/>
              </w:rPr>
            </w:pPr>
          </w:p>
        </w:tc>
        <w:tc>
          <w:tcPr>
            <w:tcW w:w="482" w:type="dxa"/>
            <w:shd w:val="clear" w:color="auto" w:fill="EEECE1"/>
          </w:tcPr>
          <w:p>
            <w:pPr>
              <w:autoSpaceDE w:val="0"/>
              <w:autoSpaceDN w:val="0"/>
              <w:rPr>
                <w:bCs/>
                <w:szCs w:val="21"/>
              </w:rPr>
            </w:pPr>
          </w:p>
        </w:tc>
        <w:tc>
          <w:tcPr>
            <w:tcW w:w="542" w:type="dxa"/>
            <w:shd w:val="clear" w:color="auto" w:fill="EEECE1"/>
          </w:tcPr>
          <w:p>
            <w:pPr>
              <w:autoSpaceDE w:val="0"/>
              <w:autoSpaceDN w:val="0"/>
              <w:rPr>
                <w:bCs/>
                <w:szCs w:val="21"/>
              </w:rPr>
            </w:pPr>
          </w:p>
        </w:tc>
        <w:tc>
          <w:tcPr>
            <w:tcW w:w="482" w:type="dxa"/>
            <w:shd w:val="clear" w:color="auto" w:fill="EEECE1"/>
          </w:tcPr>
          <w:p>
            <w:pPr>
              <w:autoSpaceDE w:val="0"/>
              <w:autoSpaceDN w:val="0"/>
              <w:rPr>
                <w:bCs/>
                <w:szCs w:val="21"/>
              </w:rPr>
            </w:pPr>
          </w:p>
        </w:tc>
        <w:tc>
          <w:tcPr>
            <w:tcW w:w="542" w:type="dxa"/>
            <w:shd w:val="clear" w:color="auto" w:fill="EEECE1"/>
          </w:tcPr>
          <w:p>
            <w:pPr>
              <w:autoSpaceDE w:val="0"/>
              <w:autoSpaceDN w:val="0"/>
              <w:rPr>
                <w:bCs/>
                <w:szCs w:val="21"/>
              </w:rPr>
            </w:pPr>
          </w:p>
        </w:tc>
        <w:tc>
          <w:tcPr>
            <w:tcW w:w="462" w:type="dxa"/>
            <w:shd w:val="clear" w:color="auto" w:fill="EEECE1"/>
          </w:tcPr>
          <w:p>
            <w:pPr>
              <w:autoSpaceDE w:val="0"/>
              <w:autoSpaceDN w:val="0"/>
              <w:rPr>
                <w:bCs/>
                <w:szCs w:val="21"/>
              </w:rPr>
            </w:pPr>
          </w:p>
        </w:tc>
        <w:tc>
          <w:tcPr>
            <w:tcW w:w="473" w:type="dxa"/>
            <w:shd w:val="clear" w:color="auto" w:fill="EEECE1"/>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2</w:t>
            </w:r>
          </w:p>
        </w:tc>
        <w:tc>
          <w:tcPr>
            <w:tcW w:w="1952" w:type="dxa"/>
            <w:vAlign w:val="center"/>
          </w:tcPr>
          <w:p>
            <w:pPr>
              <w:jc w:val="left"/>
              <w:outlineLvl w:val="0"/>
              <w:rPr>
                <w:bCs/>
                <w:szCs w:val="21"/>
              </w:rPr>
            </w:pPr>
            <w:r>
              <w:rPr>
                <w:bCs/>
                <w:szCs w:val="21"/>
              </w:rPr>
              <w:t>（一）直接费用</w:t>
            </w:r>
          </w:p>
        </w:tc>
        <w:tc>
          <w:tcPr>
            <w:tcW w:w="783" w:type="dxa"/>
            <w:vAlign w:val="center"/>
          </w:tcPr>
          <w:p>
            <w:pPr>
              <w:autoSpaceDE w:val="0"/>
              <w:autoSpaceDN w:val="0"/>
              <w:ind w:firstLine="210" w:firstLineChars="100"/>
              <w:jc w:val="left"/>
              <w:rPr>
                <w:bCs/>
                <w:szCs w:val="21"/>
              </w:rPr>
            </w:pPr>
            <w:r>
              <w:rPr>
                <w:bCs/>
                <w:szCs w:val="21"/>
              </w:rPr>
              <w:t>A</w:t>
            </w: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3</w:t>
            </w:r>
          </w:p>
        </w:tc>
        <w:tc>
          <w:tcPr>
            <w:tcW w:w="1952" w:type="dxa"/>
            <w:vAlign w:val="center"/>
          </w:tcPr>
          <w:p>
            <w:pPr>
              <w:jc w:val="left"/>
              <w:outlineLvl w:val="0"/>
              <w:rPr>
                <w:bCs/>
                <w:szCs w:val="21"/>
              </w:rPr>
            </w:pPr>
            <w:r>
              <w:rPr>
                <w:bCs/>
                <w:szCs w:val="21"/>
              </w:rPr>
              <w:t>1、设备费</w:t>
            </w:r>
          </w:p>
        </w:tc>
        <w:tc>
          <w:tcPr>
            <w:tcW w:w="783" w:type="dxa"/>
            <w:vAlign w:val="center"/>
          </w:tcPr>
          <w:p>
            <w:pPr>
              <w:autoSpaceDE w:val="0"/>
              <w:autoSpaceDN w:val="0"/>
              <w:ind w:firstLine="210" w:firstLineChars="100"/>
              <w:jc w:val="center"/>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4</w:t>
            </w:r>
          </w:p>
        </w:tc>
        <w:tc>
          <w:tcPr>
            <w:tcW w:w="1952" w:type="dxa"/>
            <w:vAlign w:val="center"/>
          </w:tcPr>
          <w:p>
            <w:pPr>
              <w:jc w:val="left"/>
              <w:outlineLvl w:val="0"/>
              <w:rPr>
                <w:bCs/>
                <w:szCs w:val="21"/>
              </w:rPr>
            </w:pPr>
            <w:r>
              <w:rPr>
                <w:bCs/>
                <w:szCs w:val="21"/>
              </w:rPr>
              <w:t>（1）购置设备费</w:t>
            </w:r>
          </w:p>
        </w:tc>
        <w:tc>
          <w:tcPr>
            <w:tcW w:w="783" w:type="dxa"/>
            <w:vAlign w:val="center"/>
          </w:tcPr>
          <w:p>
            <w:pPr>
              <w:autoSpaceDE w:val="0"/>
              <w:autoSpaceDN w:val="0"/>
              <w:ind w:firstLine="210" w:firstLineChars="100"/>
              <w:jc w:val="left"/>
              <w:rPr>
                <w:bCs/>
                <w:szCs w:val="21"/>
              </w:rPr>
            </w:pPr>
            <w:r>
              <w:rPr>
                <w:bCs/>
                <w:szCs w:val="21"/>
              </w:rPr>
              <w:t>B</w:t>
            </w: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5</w:t>
            </w:r>
          </w:p>
        </w:tc>
        <w:tc>
          <w:tcPr>
            <w:tcW w:w="1952" w:type="dxa"/>
            <w:vAlign w:val="center"/>
          </w:tcPr>
          <w:p>
            <w:pPr>
              <w:jc w:val="left"/>
              <w:outlineLvl w:val="0"/>
              <w:rPr>
                <w:bCs/>
                <w:szCs w:val="21"/>
              </w:rPr>
            </w:pPr>
            <w:r>
              <w:rPr>
                <w:bCs/>
                <w:szCs w:val="21"/>
              </w:rPr>
              <w:t>（2）试制设备费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6</w:t>
            </w:r>
          </w:p>
        </w:tc>
        <w:tc>
          <w:tcPr>
            <w:tcW w:w="1952" w:type="dxa"/>
            <w:vAlign w:val="center"/>
          </w:tcPr>
          <w:p>
            <w:pPr>
              <w:jc w:val="left"/>
              <w:outlineLvl w:val="0"/>
              <w:rPr>
                <w:bCs/>
                <w:szCs w:val="21"/>
              </w:rPr>
            </w:pPr>
            <w:r>
              <w:rPr>
                <w:bCs/>
                <w:szCs w:val="21"/>
              </w:rPr>
              <w:t>（3）设备改造费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7</w:t>
            </w:r>
          </w:p>
        </w:tc>
        <w:tc>
          <w:tcPr>
            <w:tcW w:w="1952" w:type="dxa"/>
            <w:vAlign w:val="center"/>
          </w:tcPr>
          <w:p>
            <w:pPr>
              <w:jc w:val="left"/>
              <w:outlineLvl w:val="0"/>
              <w:rPr>
                <w:bCs/>
                <w:szCs w:val="21"/>
              </w:rPr>
            </w:pPr>
            <w:r>
              <w:rPr>
                <w:bCs/>
                <w:szCs w:val="21"/>
              </w:rPr>
              <w:t>（4）设备租赁费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8</w:t>
            </w:r>
          </w:p>
        </w:tc>
        <w:tc>
          <w:tcPr>
            <w:tcW w:w="1952" w:type="dxa"/>
            <w:vAlign w:val="center"/>
          </w:tcPr>
          <w:p>
            <w:pPr>
              <w:jc w:val="left"/>
              <w:outlineLvl w:val="0"/>
              <w:rPr>
                <w:bCs/>
                <w:szCs w:val="21"/>
              </w:rPr>
            </w:pPr>
            <w:r>
              <w:rPr>
                <w:bCs/>
                <w:szCs w:val="21"/>
              </w:rPr>
              <w:t>2、劳务费、专家咨询费、会议/差旅/国际合作交流费、其他支出</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9</w:t>
            </w:r>
          </w:p>
        </w:tc>
        <w:tc>
          <w:tcPr>
            <w:tcW w:w="1952" w:type="dxa"/>
            <w:vAlign w:val="center"/>
          </w:tcPr>
          <w:p>
            <w:pPr>
              <w:jc w:val="left"/>
              <w:outlineLvl w:val="0"/>
              <w:rPr>
                <w:bCs/>
                <w:szCs w:val="21"/>
              </w:rPr>
            </w:pPr>
            <w:r>
              <w:rPr>
                <w:bCs/>
                <w:szCs w:val="21"/>
              </w:rPr>
              <w:t>（1）劳务费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10</w:t>
            </w:r>
          </w:p>
        </w:tc>
        <w:tc>
          <w:tcPr>
            <w:tcW w:w="1952" w:type="dxa"/>
            <w:vAlign w:val="center"/>
          </w:tcPr>
          <w:p>
            <w:pPr>
              <w:jc w:val="left"/>
              <w:outlineLvl w:val="0"/>
              <w:rPr>
                <w:bCs/>
                <w:szCs w:val="21"/>
              </w:rPr>
            </w:pPr>
            <w:r>
              <w:rPr>
                <w:bCs/>
                <w:szCs w:val="21"/>
              </w:rPr>
              <w:t>（2）专家咨询费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11</w:t>
            </w:r>
          </w:p>
        </w:tc>
        <w:tc>
          <w:tcPr>
            <w:tcW w:w="1952" w:type="dxa"/>
            <w:vAlign w:val="center"/>
          </w:tcPr>
          <w:p>
            <w:pPr>
              <w:jc w:val="left"/>
              <w:outlineLvl w:val="0"/>
              <w:rPr>
                <w:bCs/>
                <w:szCs w:val="21"/>
              </w:rPr>
            </w:pPr>
            <w:r>
              <w:rPr>
                <w:bCs/>
                <w:szCs w:val="21"/>
              </w:rPr>
              <w:t>（3）会议/差旅/国际合作交流费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12</w:t>
            </w:r>
          </w:p>
        </w:tc>
        <w:tc>
          <w:tcPr>
            <w:tcW w:w="1952" w:type="dxa"/>
            <w:vAlign w:val="center"/>
          </w:tcPr>
          <w:p>
            <w:pPr>
              <w:jc w:val="left"/>
              <w:outlineLvl w:val="0"/>
              <w:rPr>
                <w:bCs/>
                <w:szCs w:val="21"/>
              </w:rPr>
            </w:pPr>
            <w:r>
              <w:rPr>
                <w:bCs/>
                <w:szCs w:val="21"/>
              </w:rPr>
              <w:t>（4）其他支出</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13</w:t>
            </w:r>
          </w:p>
        </w:tc>
        <w:tc>
          <w:tcPr>
            <w:tcW w:w="1952" w:type="dxa"/>
            <w:vAlign w:val="center"/>
          </w:tcPr>
          <w:p>
            <w:pPr>
              <w:jc w:val="left"/>
              <w:outlineLvl w:val="0"/>
              <w:rPr>
                <w:bCs/>
                <w:szCs w:val="21"/>
              </w:rPr>
            </w:pPr>
            <w:r>
              <w:rPr>
                <w:bCs/>
                <w:szCs w:val="21"/>
              </w:rPr>
              <w:t>3、材料费、测试化验加工费、燃料动力费、出版/文献/信息传播/知识产权事务费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14</w:t>
            </w:r>
          </w:p>
        </w:tc>
        <w:tc>
          <w:tcPr>
            <w:tcW w:w="1952" w:type="dxa"/>
            <w:vAlign w:val="center"/>
          </w:tcPr>
          <w:p>
            <w:pPr>
              <w:jc w:val="left"/>
              <w:outlineLvl w:val="0"/>
              <w:rPr>
                <w:bCs/>
                <w:szCs w:val="21"/>
              </w:rPr>
            </w:pPr>
            <w:r>
              <w:rPr>
                <w:bCs/>
                <w:szCs w:val="21"/>
              </w:rPr>
              <w:t>（1）材料费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15</w:t>
            </w:r>
          </w:p>
        </w:tc>
        <w:tc>
          <w:tcPr>
            <w:tcW w:w="1952" w:type="dxa"/>
            <w:vAlign w:val="center"/>
          </w:tcPr>
          <w:p>
            <w:pPr>
              <w:jc w:val="left"/>
              <w:outlineLvl w:val="0"/>
              <w:rPr>
                <w:bCs/>
                <w:szCs w:val="21"/>
              </w:rPr>
            </w:pPr>
            <w:r>
              <w:rPr>
                <w:bCs/>
                <w:szCs w:val="21"/>
              </w:rPr>
              <w:t>（2）测试化验加工费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16</w:t>
            </w:r>
          </w:p>
        </w:tc>
        <w:tc>
          <w:tcPr>
            <w:tcW w:w="1952" w:type="dxa"/>
            <w:vAlign w:val="center"/>
          </w:tcPr>
          <w:p>
            <w:pPr>
              <w:jc w:val="left"/>
              <w:outlineLvl w:val="0"/>
              <w:rPr>
                <w:bCs/>
                <w:szCs w:val="21"/>
              </w:rPr>
            </w:pPr>
            <w:r>
              <w:rPr>
                <w:bCs/>
                <w:szCs w:val="21"/>
              </w:rPr>
              <w:t>（3）燃料动力费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17</w:t>
            </w:r>
          </w:p>
        </w:tc>
        <w:tc>
          <w:tcPr>
            <w:tcW w:w="1952" w:type="dxa"/>
            <w:vAlign w:val="center"/>
          </w:tcPr>
          <w:p>
            <w:pPr>
              <w:jc w:val="left"/>
              <w:outlineLvl w:val="0"/>
              <w:rPr>
                <w:bCs/>
                <w:szCs w:val="21"/>
              </w:rPr>
            </w:pPr>
            <w:r>
              <w:rPr>
                <w:bCs/>
                <w:szCs w:val="21"/>
              </w:rPr>
              <w:t>（4）出版/文献/信息传播/知识产权事务费</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18</w:t>
            </w:r>
          </w:p>
        </w:tc>
        <w:tc>
          <w:tcPr>
            <w:tcW w:w="1952" w:type="dxa"/>
            <w:vAlign w:val="center"/>
          </w:tcPr>
          <w:p>
            <w:pPr>
              <w:jc w:val="left"/>
              <w:outlineLvl w:val="0"/>
              <w:rPr>
                <w:bCs/>
                <w:szCs w:val="21"/>
              </w:rPr>
            </w:pPr>
            <w:r>
              <w:rPr>
                <w:bCs/>
                <w:szCs w:val="21"/>
              </w:rPr>
              <w:t>（二）间接费用</w:t>
            </w:r>
          </w:p>
        </w:tc>
        <w:tc>
          <w:tcPr>
            <w:tcW w:w="783" w:type="dxa"/>
            <w:vAlign w:val="center"/>
          </w:tcPr>
          <w:p>
            <w:pPr>
              <w:autoSpaceDE w:val="0"/>
              <w:autoSpaceDN w:val="0"/>
              <w:jc w:val="center"/>
              <w:rPr>
                <w:bCs/>
                <w:szCs w:val="21"/>
              </w:rPr>
            </w:pPr>
            <w:r>
              <w:rPr>
                <w:bCs/>
                <w:szCs w:val="21"/>
              </w:rPr>
              <w:t>C</w:t>
            </w: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19</w:t>
            </w:r>
          </w:p>
        </w:tc>
        <w:tc>
          <w:tcPr>
            <w:tcW w:w="1952" w:type="dxa"/>
            <w:vAlign w:val="center"/>
          </w:tcPr>
          <w:p>
            <w:pPr>
              <w:jc w:val="left"/>
              <w:outlineLvl w:val="0"/>
              <w:rPr>
                <w:bCs/>
                <w:szCs w:val="21"/>
              </w:rPr>
            </w:pPr>
            <w:r>
              <w:rPr>
                <w:bCs/>
                <w:szCs w:val="21"/>
              </w:rPr>
              <w:t>其中：</w:t>
            </w:r>
          </w:p>
          <w:p>
            <w:pPr>
              <w:jc w:val="left"/>
              <w:outlineLvl w:val="0"/>
              <w:rPr>
                <w:bCs/>
                <w:szCs w:val="21"/>
              </w:rPr>
            </w:pPr>
            <w:r>
              <w:rPr>
                <w:bCs/>
                <w:szCs w:val="21"/>
              </w:rPr>
              <w:t>绩效支出</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82" w:type="dxa"/>
          </w:tcPr>
          <w:p>
            <w:pPr>
              <w:autoSpaceDE w:val="0"/>
              <w:autoSpaceDN w:val="0"/>
              <w:rPr>
                <w:bCs/>
                <w:szCs w:val="21"/>
              </w:rPr>
            </w:pPr>
          </w:p>
        </w:tc>
        <w:tc>
          <w:tcPr>
            <w:tcW w:w="542" w:type="dxa"/>
          </w:tcPr>
          <w:p>
            <w:pPr>
              <w:autoSpaceDE w:val="0"/>
              <w:autoSpaceDN w:val="0"/>
              <w:rPr>
                <w:bCs/>
                <w:szCs w:val="21"/>
              </w:rPr>
            </w:pPr>
          </w:p>
        </w:tc>
        <w:tc>
          <w:tcPr>
            <w:tcW w:w="462" w:type="dxa"/>
          </w:tcPr>
          <w:p>
            <w:pPr>
              <w:autoSpaceDE w:val="0"/>
              <w:autoSpaceDN w:val="0"/>
              <w:rPr>
                <w:bCs/>
                <w:szCs w:val="21"/>
              </w:rPr>
            </w:pPr>
          </w:p>
        </w:tc>
        <w:tc>
          <w:tcPr>
            <w:tcW w:w="473" w:type="dxa"/>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shd w:val="clear" w:color="auto" w:fill="auto"/>
            <w:vAlign w:val="center"/>
          </w:tcPr>
          <w:p>
            <w:pPr>
              <w:autoSpaceDE w:val="0"/>
              <w:autoSpaceDN w:val="0"/>
              <w:ind w:left="608" w:hanging="608"/>
              <w:jc w:val="center"/>
              <w:rPr>
                <w:bCs/>
                <w:szCs w:val="21"/>
              </w:rPr>
            </w:pPr>
            <w:r>
              <w:rPr>
                <w:bCs/>
                <w:szCs w:val="21"/>
              </w:rPr>
              <w:t>20</w:t>
            </w:r>
          </w:p>
        </w:tc>
        <w:tc>
          <w:tcPr>
            <w:tcW w:w="1952" w:type="dxa"/>
            <w:shd w:val="clear" w:color="auto" w:fill="EEECE1"/>
            <w:vAlign w:val="center"/>
          </w:tcPr>
          <w:p>
            <w:pPr>
              <w:jc w:val="left"/>
              <w:outlineLvl w:val="0"/>
              <w:rPr>
                <w:bCs/>
                <w:szCs w:val="21"/>
              </w:rPr>
            </w:pPr>
            <w:r>
              <w:rPr>
                <w:bCs/>
                <w:szCs w:val="21"/>
              </w:rPr>
              <w:t>二、经费来源</w:t>
            </w:r>
          </w:p>
        </w:tc>
        <w:tc>
          <w:tcPr>
            <w:tcW w:w="783" w:type="dxa"/>
            <w:shd w:val="clear" w:color="auto" w:fill="EEECE1"/>
            <w:vAlign w:val="center"/>
          </w:tcPr>
          <w:p>
            <w:pPr>
              <w:autoSpaceDE w:val="0"/>
              <w:autoSpaceDN w:val="0"/>
              <w:rPr>
                <w:bCs/>
                <w:szCs w:val="21"/>
              </w:rPr>
            </w:pPr>
          </w:p>
        </w:tc>
        <w:tc>
          <w:tcPr>
            <w:tcW w:w="603" w:type="dxa"/>
            <w:shd w:val="clear" w:color="auto" w:fill="EEECE1"/>
            <w:vAlign w:val="center"/>
          </w:tcPr>
          <w:p>
            <w:pPr>
              <w:autoSpaceDE w:val="0"/>
              <w:autoSpaceDN w:val="0"/>
              <w:rPr>
                <w:bCs/>
                <w:szCs w:val="21"/>
              </w:rPr>
            </w:pPr>
          </w:p>
        </w:tc>
        <w:tc>
          <w:tcPr>
            <w:tcW w:w="682" w:type="dxa"/>
            <w:shd w:val="clear" w:color="auto" w:fill="EEECE1"/>
            <w:vAlign w:val="center"/>
          </w:tcPr>
          <w:p>
            <w:pPr>
              <w:autoSpaceDE w:val="0"/>
              <w:autoSpaceDN w:val="0"/>
              <w:rPr>
                <w:bCs/>
                <w:szCs w:val="21"/>
              </w:rPr>
            </w:pPr>
          </w:p>
        </w:tc>
        <w:tc>
          <w:tcPr>
            <w:tcW w:w="603" w:type="dxa"/>
            <w:shd w:val="clear" w:color="auto" w:fill="EEECE1"/>
            <w:vAlign w:val="center"/>
          </w:tcPr>
          <w:p>
            <w:pPr>
              <w:autoSpaceDE w:val="0"/>
              <w:autoSpaceDN w:val="0"/>
              <w:rPr>
                <w:bCs/>
                <w:szCs w:val="21"/>
              </w:rPr>
            </w:pPr>
          </w:p>
        </w:tc>
        <w:tc>
          <w:tcPr>
            <w:tcW w:w="643" w:type="dxa"/>
            <w:shd w:val="clear" w:color="auto" w:fill="EEECE1"/>
            <w:vAlign w:val="center"/>
          </w:tcPr>
          <w:p>
            <w:pPr>
              <w:autoSpaceDE w:val="0"/>
              <w:autoSpaceDN w:val="0"/>
              <w:rPr>
                <w:bCs/>
                <w:szCs w:val="21"/>
              </w:rPr>
            </w:pPr>
          </w:p>
        </w:tc>
        <w:tc>
          <w:tcPr>
            <w:tcW w:w="541" w:type="dxa"/>
            <w:shd w:val="clear" w:color="auto" w:fill="EEECE1"/>
          </w:tcPr>
          <w:p>
            <w:pPr>
              <w:autoSpaceDE w:val="0"/>
              <w:autoSpaceDN w:val="0"/>
              <w:rPr>
                <w:bCs/>
                <w:szCs w:val="21"/>
              </w:rPr>
            </w:pPr>
          </w:p>
        </w:tc>
        <w:tc>
          <w:tcPr>
            <w:tcW w:w="603" w:type="dxa"/>
            <w:shd w:val="clear" w:color="auto" w:fill="EEECE1"/>
          </w:tcPr>
          <w:p>
            <w:pPr>
              <w:autoSpaceDE w:val="0"/>
              <w:autoSpaceDN w:val="0"/>
              <w:rPr>
                <w:bCs/>
                <w:szCs w:val="21"/>
              </w:rPr>
            </w:pPr>
          </w:p>
        </w:tc>
        <w:tc>
          <w:tcPr>
            <w:tcW w:w="482" w:type="dxa"/>
            <w:shd w:val="clear" w:color="auto" w:fill="EEECE1"/>
          </w:tcPr>
          <w:p>
            <w:pPr>
              <w:autoSpaceDE w:val="0"/>
              <w:autoSpaceDN w:val="0"/>
              <w:rPr>
                <w:bCs/>
                <w:szCs w:val="21"/>
              </w:rPr>
            </w:pPr>
          </w:p>
        </w:tc>
        <w:tc>
          <w:tcPr>
            <w:tcW w:w="542" w:type="dxa"/>
            <w:shd w:val="clear" w:color="auto" w:fill="EEECE1"/>
          </w:tcPr>
          <w:p>
            <w:pPr>
              <w:autoSpaceDE w:val="0"/>
              <w:autoSpaceDN w:val="0"/>
              <w:rPr>
                <w:bCs/>
                <w:szCs w:val="21"/>
              </w:rPr>
            </w:pPr>
          </w:p>
        </w:tc>
        <w:tc>
          <w:tcPr>
            <w:tcW w:w="482" w:type="dxa"/>
            <w:shd w:val="clear" w:color="auto" w:fill="EEECE1"/>
          </w:tcPr>
          <w:p>
            <w:pPr>
              <w:autoSpaceDE w:val="0"/>
              <w:autoSpaceDN w:val="0"/>
              <w:rPr>
                <w:bCs/>
                <w:szCs w:val="21"/>
              </w:rPr>
            </w:pPr>
          </w:p>
        </w:tc>
        <w:tc>
          <w:tcPr>
            <w:tcW w:w="542" w:type="dxa"/>
            <w:shd w:val="clear" w:color="auto" w:fill="EEECE1"/>
          </w:tcPr>
          <w:p>
            <w:pPr>
              <w:autoSpaceDE w:val="0"/>
              <w:autoSpaceDN w:val="0"/>
              <w:rPr>
                <w:bCs/>
                <w:szCs w:val="21"/>
              </w:rPr>
            </w:pPr>
          </w:p>
        </w:tc>
        <w:tc>
          <w:tcPr>
            <w:tcW w:w="462" w:type="dxa"/>
            <w:shd w:val="clear" w:color="auto" w:fill="EEECE1"/>
          </w:tcPr>
          <w:p>
            <w:pPr>
              <w:autoSpaceDE w:val="0"/>
              <w:autoSpaceDN w:val="0"/>
              <w:rPr>
                <w:bCs/>
                <w:szCs w:val="21"/>
              </w:rPr>
            </w:pPr>
          </w:p>
        </w:tc>
        <w:tc>
          <w:tcPr>
            <w:tcW w:w="473" w:type="dxa"/>
            <w:shd w:val="clear" w:color="auto" w:fill="EEECE1"/>
          </w:tcPr>
          <w:p>
            <w:pPr>
              <w:autoSpaceDE w:val="0"/>
              <w:autoSpaceDN w:val="0"/>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21</w:t>
            </w:r>
          </w:p>
        </w:tc>
        <w:tc>
          <w:tcPr>
            <w:tcW w:w="1952" w:type="dxa"/>
            <w:vAlign w:val="center"/>
          </w:tcPr>
          <w:p>
            <w:pPr>
              <w:jc w:val="left"/>
              <w:outlineLvl w:val="0"/>
              <w:rPr>
                <w:bCs/>
                <w:szCs w:val="21"/>
              </w:rPr>
            </w:pPr>
            <w:r>
              <w:rPr>
                <w:bCs/>
                <w:szCs w:val="21"/>
              </w:rPr>
              <w:t>1、申请从专项经费获得的资助</w:t>
            </w:r>
          </w:p>
        </w:tc>
        <w:tc>
          <w:tcPr>
            <w:tcW w:w="783"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82" w:type="dxa"/>
            <w:vAlign w:val="center"/>
          </w:tcPr>
          <w:p>
            <w:pPr>
              <w:autoSpaceDE w:val="0"/>
              <w:autoSpaceDN w:val="0"/>
              <w:rPr>
                <w:bCs/>
                <w:szCs w:val="21"/>
              </w:rPr>
            </w:pPr>
          </w:p>
        </w:tc>
        <w:tc>
          <w:tcPr>
            <w:tcW w:w="603" w:type="dxa"/>
            <w:vAlign w:val="center"/>
          </w:tcPr>
          <w:p>
            <w:pPr>
              <w:autoSpaceDE w:val="0"/>
              <w:autoSpaceDN w:val="0"/>
              <w:rPr>
                <w:bCs/>
                <w:szCs w:val="21"/>
              </w:rPr>
            </w:pPr>
          </w:p>
        </w:tc>
        <w:tc>
          <w:tcPr>
            <w:tcW w:w="643" w:type="dxa"/>
            <w:vAlign w:val="center"/>
          </w:tcPr>
          <w:p>
            <w:pPr>
              <w:autoSpaceDE w:val="0"/>
              <w:autoSpaceDN w:val="0"/>
              <w:rPr>
                <w:bCs/>
                <w:szCs w:val="21"/>
              </w:rPr>
            </w:pPr>
          </w:p>
        </w:tc>
        <w:tc>
          <w:tcPr>
            <w:tcW w:w="541" w:type="dxa"/>
          </w:tcPr>
          <w:p>
            <w:pPr>
              <w:autoSpaceDE w:val="0"/>
              <w:autoSpaceDN w:val="0"/>
              <w:rPr>
                <w:bCs/>
                <w:szCs w:val="21"/>
              </w:rPr>
            </w:pPr>
          </w:p>
        </w:tc>
        <w:tc>
          <w:tcPr>
            <w:tcW w:w="603" w:type="dxa"/>
          </w:tcPr>
          <w:p>
            <w:pPr>
              <w:autoSpaceDE w:val="0"/>
              <w:autoSpaceDN w:val="0"/>
              <w:rPr>
                <w:bCs/>
                <w:szCs w:val="21"/>
              </w:rPr>
            </w:pPr>
          </w:p>
        </w:tc>
        <w:tc>
          <w:tcPr>
            <w:tcW w:w="482" w:type="dxa"/>
            <w:vAlign w:val="center"/>
          </w:tcPr>
          <w:p>
            <w:pPr>
              <w:autoSpaceDE w:val="0"/>
              <w:autoSpaceDN w:val="0"/>
              <w:jc w:val="center"/>
              <w:rPr>
                <w:bCs/>
                <w:szCs w:val="21"/>
              </w:rPr>
            </w:pPr>
            <w:r>
              <w:rPr>
                <w:bCs/>
                <w:szCs w:val="21"/>
              </w:rPr>
              <w:t>/</w:t>
            </w:r>
          </w:p>
        </w:tc>
        <w:tc>
          <w:tcPr>
            <w:tcW w:w="542" w:type="dxa"/>
            <w:vAlign w:val="center"/>
          </w:tcPr>
          <w:p>
            <w:pPr>
              <w:autoSpaceDE w:val="0"/>
              <w:autoSpaceDN w:val="0"/>
              <w:jc w:val="center"/>
              <w:rPr>
                <w:bCs/>
                <w:szCs w:val="21"/>
              </w:rPr>
            </w:pPr>
            <w:r>
              <w:rPr>
                <w:bCs/>
                <w:szCs w:val="21"/>
              </w:rPr>
              <w:t>/</w:t>
            </w:r>
          </w:p>
        </w:tc>
        <w:tc>
          <w:tcPr>
            <w:tcW w:w="482" w:type="dxa"/>
            <w:vAlign w:val="center"/>
          </w:tcPr>
          <w:p>
            <w:pPr>
              <w:autoSpaceDE w:val="0"/>
              <w:autoSpaceDN w:val="0"/>
              <w:jc w:val="center"/>
              <w:rPr>
                <w:bCs/>
                <w:szCs w:val="21"/>
              </w:rPr>
            </w:pPr>
            <w:r>
              <w:rPr>
                <w:bCs/>
                <w:szCs w:val="21"/>
              </w:rPr>
              <w:t>/</w:t>
            </w:r>
          </w:p>
        </w:tc>
        <w:tc>
          <w:tcPr>
            <w:tcW w:w="542" w:type="dxa"/>
            <w:vAlign w:val="center"/>
          </w:tcPr>
          <w:p>
            <w:pPr>
              <w:autoSpaceDE w:val="0"/>
              <w:autoSpaceDN w:val="0"/>
              <w:jc w:val="center"/>
              <w:rPr>
                <w:bCs/>
                <w:szCs w:val="21"/>
              </w:rPr>
            </w:pPr>
            <w:r>
              <w:rPr>
                <w:bCs/>
                <w:szCs w:val="21"/>
              </w:rPr>
              <w:t>/</w:t>
            </w:r>
          </w:p>
        </w:tc>
        <w:tc>
          <w:tcPr>
            <w:tcW w:w="462" w:type="dxa"/>
            <w:vAlign w:val="center"/>
          </w:tcPr>
          <w:p>
            <w:pPr>
              <w:autoSpaceDE w:val="0"/>
              <w:autoSpaceDN w:val="0"/>
              <w:jc w:val="center"/>
              <w:rPr>
                <w:bCs/>
                <w:szCs w:val="21"/>
              </w:rPr>
            </w:pPr>
            <w:r>
              <w:rPr>
                <w:bCs/>
                <w:szCs w:val="21"/>
              </w:rPr>
              <w:t>/</w:t>
            </w:r>
          </w:p>
        </w:tc>
        <w:tc>
          <w:tcPr>
            <w:tcW w:w="473" w:type="dxa"/>
            <w:vAlign w:val="center"/>
          </w:tcPr>
          <w:p>
            <w:pPr>
              <w:autoSpaceDE w:val="0"/>
              <w:autoSpaceDN w:val="0"/>
              <w:jc w:val="center"/>
              <w:rPr>
                <w:bCs/>
                <w:szCs w:val="21"/>
              </w:rPr>
            </w:pPr>
            <w:r>
              <w:rPr>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22</w:t>
            </w:r>
          </w:p>
        </w:tc>
        <w:tc>
          <w:tcPr>
            <w:tcW w:w="1952" w:type="dxa"/>
            <w:vAlign w:val="center"/>
          </w:tcPr>
          <w:p>
            <w:pPr>
              <w:jc w:val="left"/>
              <w:outlineLvl w:val="0"/>
              <w:rPr>
                <w:bCs/>
                <w:szCs w:val="21"/>
              </w:rPr>
            </w:pPr>
            <w:r>
              <w:rPr>
                <w:bCs/>
                <w:szCs w:val="21"/>
              </w:rPr>
              <w:t>2、自筹经费来源</w:t>
            </w:r>
          </w:p>
        </w:tc>
        <w:tc>
          <w:tcPr>
            <w:tcW w:w="783" w:type="dxa"/>
            <w:vAlign w:val="center"/>
          </w:tcPr>
          <w:p>
            <w:pPr>
              <w:autoSpaceDE w:val="0"/>
              <w:autoSpaceDN w:val="0"/>
              <w:rPr>
                <w:bCs/>
                <w:szCs w:val="21"/>
              </w:rPr>
            </w:pPr>
          </w:p>
        </w:tc>
        <w:tc>
          <w:tcPr>
            <w:tcW w:w="603" w:type="dxa"/>
            <w:vAlign w:val="center"/>
          </w:tcPr>
          <w:p>
            <w:pPr>
              <w:autoSpaceDE w:val="0"/>
              <w:autoSpaceDN w:val="0"/>
              <w:jc w:val="center"/>
              <w:rPr>
                <w:bCs/>
                <w:szCs w:val="21"/>
              </w:rPr>
            </w:pPr>
            <w:r>
              <w:rPr>
                <w:bCs/>
                <w:szCs w:val="21"/>
              </w:rPr>
              <w:t>/</w:t>
            </w:r>
          </w:p>
        </w:tc>
        <w:tc>
          <w:tcPr>
            <w:tcW w:w="682"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643" w:type="dxa"/>
            <w:vAlign w:val="center"/>
          </w:tcPr>
          <w:p>
            <w:pPr>
              <w:autoSpaceDE w:val="0"/>
              <w:autoSpaceDN w:val="0"/>
              <w:jc w:val="center"/>
              <w:rPr>
                <w:bCs/>
                <w:szCs w:val="21"/>
              </w:rPr>
            </w:pPr>
            <w:r>
              <w:rPr>
                <w:bCs/>
                <w:szCs w:val="21"/>
              </w:rPr>
              <w:t>/</w:t>
            </w:r>
          </w:p>
        </w:tc>
        <w:tc>
          <w:tcPr>
            <w:tcW w:w="541"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62" w:type="dxa"/>
            <w:vAlign w:val="center"/>
          </w:tcPr>
          <w:p>
            <w:pPr>
              <w:autoSpaceDE w:val="0"/>
              <w:autoSpaceDN w:val="0"/>
              <w:jc w:val="center"/>
              <w:rPr>
                <w:bCs/>
                <w:szCs w:val="21"/>
              </w:rPr>
            </w:pPr>
          </w:p>
        </w:tc>
        <w:tc>
          <w:tcPr>
            <w:tcW w:w="473" w:type="dxa"/>
            <w:vAlign w:val="center"/>
          </w:tcPr>
          <w:p>
            <w:pPr>
              <w:autoSpaceDE w:val="0"/>
              <w:autoSpaceDN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23</w:t>
            </w:r>
          </w:p>
        </w:tc>
        <w:tc>
          <w:tcPr>
            <w:tcW w:w="1952" w:type="dxa"/>
            <w:vAlign w:val="center"/>
          </w:tcPr>
          <w:p>
            <w:pPr>
              <w:jc w:val="left"/>
              <w:outlineLvl w:val="0"/>
              <w:rPr>
                <w:bCs/>
                <w:szCs w:val="21"/>
              </w:rPr>
            </w:pPr>
            <w:r>
              <w:rPr>
                <w:bCs/>
                <w:szCs w:val="21"/>
              </w:rPr>
              <w:t>（1）其他财政拨款</w:t>
            </w:r>
          </w:p>
        </w:tc>
        <w:tc>
          <w:tcPr>
            <w:tcW w:w="783" w:type="dxa"/>
            <w:vAlign w:val="center"/>
          </w:tcPr>
          <w:p>
            <w:pPr>
              <w:autoSpaceDE w:val="0"/>
              <w:autoSpaceDN w:val="0"/>
              <w:rPr>
                <w:bCs/>
                <w:szCs w:val="21"/>
              </w:rPr>
            </w:pPr>
          </w:p>
        </w:tc>
        <w:tc>
          <w:tcPr>
            <w:tcW w:w="603" w:type="dxa"/>
            <w:vAlign w:val="center"/>
          </w:tcPr>
          <w:p>
            <w:pPr>
              <w:autoSpaceDE w:val="0"/>
              <w:autoSpaceDN w:val="0"/>
              <w:jc w:val="center"/>
              <w:rPr>
                <w:bCs/>
                <w:szCs w:val="21"/>
              </w:rPr>
            </w:pPr>
            <w:r>
              <w:rPr>
                <w:bCs/>
                <w:szCs w:val="21"/>
              </w:rPr>
              <w:t>/</w:t>
            </w:r>
          </w:p>
        </w:tc>
        <w:tc>
          <w:tcPr>
            <w:tcW w:w="682"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643" w:type="dxa"/>
            <w:vAlign w:val="center"/>
          </w:tcPr>
          <w:p>
            <w:pPr>
              <w:autoSpaceDE w:val="0"/>
              <w:autoSpaceDN w:val="0"/>
              <w:jc w:val="center"/>
              <w:rPr>
                <w:bCs/>
                <w:szCs w:val="21"/>
              </w:rPr>
            </w:pPr>
            <w:r>
              <w:rPr>
                <w:bCs/>
                <w:szCs w:val="21"/>
              </w:rPr>
              <w:t>/</w:t>
            </w:r>
          </w:p>
        </w:tc>
        <w:tc>
          <w:tcPr>
            <w:tcW w:w="541"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62" w:type="dxa"/>
            <w:vAlign w:val="center"/>
          </w:tcPr>
          <w:p>
            <w:pPr>
              <w:autoSpaceDE w:val="0"/>
              <w:autoSpaceDN w:val="0"/>
              <w:jc w:val="center"/>
              <w:rPr>
                <w:bCs/>
                <w:szCs w:val="21"/>
              </w:rPr>
            </w:pPr>
          </w:p>
        </w:tc>
        <w:tc>
          <w:tcPr>
            <w:tcW w:w="473" w:type="dxa"/>
            <w:vAlign w:val="center"/>
          </w:tcPr>
          <w:p>
            <w:pPr>
              <w:autoSpaceDE w:val="0"/>
              <w:autoSpaceDN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28" w:type="dxa"/>
            <w:vAlign w:val="center"/>
          </w:tcPr>
          <w:p>
            <w:pPr>
              <w:autoSpaceDE w:val="0"/>
              <w:autoSpaceDN w:val="0"/>
              <w:ind w:left="608" w:hanging="608"/>
              <w:jc w:val="center"/>
              <w:rPr>
                <w:bCs/>
                <w:szCs w:val="21"/>
              </w:rPr>
            </w:pPr>
            <w:r>
              <w:rPr>
                <w:bCs/>
                <w:szCs w:val="21"/>
              </w:rPr>
              <w:t>24</w:t>
            </w:r>
          </w:p>
        </w:tc>
        <w:tc>
          <w:tcPr>
            <w:tcW w:w="1952" w:type="dxa"/>
            <w:vAlign w:val="center"/>
          </w:tcPr>
          <w:p>
            <w:pPr>
              <w:jc w:val="left"/>
              <w:outlineLvl w:val="0"/>
              <w:rPr>
                <w:bCs/>
                <w:szCs w:val="21"/>
              </w:rPr>
            </w:pPr>
            <w:r>
              <w:rPr>
                <w:bCs/>
                <w:szCs w:val="21"/>
              </w:rPr>
              <w:t>（2）单位自筹资金</w:t>
            </w:r>
          </w:p>
        </w:tc>
        <w:tc>
          <w:tcPr>
            <w:tcW w:w="783" w:type="dxa"/>
            <w:vAlign w:val="center"/>
          </w:tcPr>
          <w:p>
            <w:pPr>
              <w:autoSpaceDE w:val="0"/>
              <w:autoSpaceDN w:val="0"/>
              <w:rPr>
                <w:bCs/>
                <w:szCs w:val="21"/>
              </w:rPr>
            </w:pPr>
          </w:p>
        </w:tc>
        <w:tc>
          <w:tcPr>
            <w:tcW w:w="603" w:type="dxa"/>
            <w:vAlign w:val="center"/>
          </w:tcPr>
          <w:p>
            <w:pPr>
              <w:autoSpaceDE w:val="0"/>
              <w:autoSpaceDN w:val="0"/>
              <w:jc w:val="center"/>
              <w:rPr>
                <w:bCs/>
                <w:szCs w:val="21"/>
              </w:rPr>
            </w:pPr>
            <w:r>
              <w:rPr>
                <w:bCs/>
                <w:szCs w:val="21"/>
              </w:rPr>
              <w:t>/</w:t>
            </w:r>
          </w:p>
        </w:tc>
        <w:tc>
          <w:tcPr>
            <w:tcW w:w="682"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643" w:type="dxa"/>
            <w:vAlign w:val="center"/>
          </w:tcPr>
          <w:p>
            <w:pPr>
              <w:autoSpaceDE w:val="0"/>
              <w:autoSpaceDN w:val="0"/>
              <w:jc w:val="center"/>
              <w:rPr>
                <w:bCs/>
                <w:szCs w:val="21"/>
              </w:rPr>
            </w:pPr>
            <w:r>
              <w:rPr>
                <w:bCs/>
                <w:szCs w:val="21"/>
              </w:rPr>
              <w:t>/</w:t>
            </w:r>
          </w:p>
        </w:tc>
        <w:tc>
          <w:tcPr>
            <w:tcW w:w="541"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62" w:type="dxa"/>
            <w:vAlign w:val="center"/>
          </w:tcPr>
          <w:p>
            <w:pPr>
              <w:autoSpaceDE w:val="0"/>
              <w:autoSpaceDN w:val="0"/>
              <w:jc w:val="center"/>
              <w:rPr>
                <w:bCs/>
                <w:szCs w:val="21"/>
              </w:rPr>
            </w:pPr>
          </w:p>
        </w:tc>
        <w:tc>
          <w:tcPr>
            <w:tcW w:w="473" w:type="dxa"/>
            <w:vAlign w:val="center"/>
          </w:tcPr>
          <w:p>
            <w:pPr>
              <w:autoSpaceDE w:val="0"/>
              <w:autoSpaceDN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529" w:hRule="atLeast"/>
          <w:jc w:val="center"/>
        </w:trPr>
        <w:tc>
          <w:tcPr>
            <w:tcW w:w="528" w:type="dxa"/>
            <w:vAlign w:val="center"/>
          </w:tcPr>
          <w:p>
            <w:pPr>
              <w:autoSpaceDE w:val="0"/>
              <w:autoSpaceDN w:val="0"/>
              <w:ind w:left="608" w:hanging="608"/>
              <w:jc w:val="center"/>
              <w:rPr>
                <w:bCs/>
                <w:szCs w:val="21"/>
              </w:rPr>
            </w:pPr>
            <w:r>
              <w:rPr>
                <w:bCs/>
                <w:szCs w:val="21"/>
              </w:rPr>
              <w:t>25</w:t>
            </w:r>
          </w:p>
        </w:tc>
        <w:tc>
          <w:tcPr>
            <w:tcW w:w="1952" w:type="dxa"/>
            <w:vAlign w:val="center"/>
          </w:tcPr>
          <w:p>
            <w:pPr>
              <w:jc w:val="left"/>
              <w:outlineLvl w:val="0"/>
              <w:rPr>
                <w:bCs/>
                <w:szCs w:val="21"/>
              </w:rPr>
            </w:pPr>
            <w:r>
              <w:rPr>
                <w:bCs/>
                <w:szCs w:val="21"/>
              </w:rPr>
              <w:t>（3）其他资金</w:t>
            </w:r>
          </w:p>
        </w:tc>
        <w:tc>
          <w:tcPr>
            <w:tcW w:w="783" w:type="dxa"/>
            <w:vAlign w:val="center"/>
          </w:tcPr>
          <w:p>
            <w:pPr>
              <w:autoSpaceDE w:val="0"/>
              <w:autoSpaceDN w:val="0"/>
              <w:rPr>
                <w:bCs/>
                <w:szCs w:val="21"/>
              </w:rPr>
            </w:pPr>
          </w:p>
        </w:tc>
        <w:tc>
          <w:tcPr>
            <w:tcW w:w="603" w:type="dxa"/>
            <w:vAlign w:val="center"/>
          </w:tcPr>
          <w:p>
            <w:pPr>
              <w:autoSpaceDE w:val="0"/>
              <w:autoSpaceDN w:val="0"/>
              <w:jc w:val="center"/>
              <w:rPr>
                <w:bCs/>
                <w:szCs w:val="21"/>
              </w:rPr>
            </w:pPr>
            <w:r>
              <w:rPr>
                <w:bCs/>
                <w:szCs w:val="21"/>
              </w:rPr>
              <w:t>/</w:t>
            </w:r>
          </w:p>
        </w:tc>
        <w:tc>
          <w:tcPr>
            <w:tcW w:w="682"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643" w:type="dxa"/>
            <w:vAlign w:val="center"/>
          </w:tcPr>
          <w:p>
            <w:pPr>
              <w:autoSpaceDE w:val="0"/>
              <w:autoSpaceDN w:val="0"/>
              <w:jc w:val="center"/>
              <w:rPr>
                <w:bCs/>
                <w:szCs w:val="21"/>
              </w:rPr>
            </w:pPr>
            <w:r>
              <w:rPr>
                <w:bCs/>
                <w:szCs w:val="21"/>
              </w:rPr>
              <w:t>/</w:t>
            </w:r>
          </w:p>
        </w:tc>
        <w:tc>
          <w:tcPr>
            <w:tcW w:w="541" w:type="dxa"/>
            <w:vAlign w:val="center"/>
          </w:tcPr>
          <w:p>
            <w:pPr>
              <w:autoSpaceDE w:val="0"/>
              <w:autoSpaceDN w:val="0"/>
              <w:jc w:val="center"/>
              <w:rPr>
                <w:bCs/>
                <w:szCs w:val="21"/>
              </w:rPr>
            </w:pPr>
            <w:r>
              <w:rPr>
                <w:bCs/>
                <w:szCs w:val="21"/>
              </w:rPr>
              <w:t>/</w:t>
            </w:r>
          </w:p>
        </w:tc>
        <w:tc>
          <w:tcPr>
            <w:tcW w:w="603" w:type="dxa"/>
            <w:vAlign w:val="center"/>
          </w:tcPr>
          <w:p>
            <w:pPr>
              <w:autoSpaceDE w:val="0"/>
              <w:autoSpaceDN w:val="0"/>
              <w:jc w:val="center"/>
              <w:rPr>
                <w:bCs/>
                <w:szCs w:val="21"/>
              </w:rPr>
            </w:pPr>
            <w:r>
              <w:rPr>
                <w:bCs/>
                <w:szCs w:val="21"/>
              </w:rPr>
              <w:t>/</w:t>
            </w: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82" w:type="dxa"/>
            <w:vAlign w:val="center"/>
          </w:tcPr>
          <w:p>
            <w:pPr>
              <w:autoSpaceDE w:val="0"/>
              <w:autoSpaceDN w:val="0"/>
              <w:jc w:val="center"/>
              <w:rPr>
                <w:bCs/>
                <w:szCs w:val="21"/>
              </w:rPr>
            </w:pPr>
          </w:p>
        </w:tc>
        <w:tc>
          <w:tcPr>
            <w:tcW w:w="542" w:type="dxa"/>
            <w:vAlign w:val="center"/>
          </w:tcPr>
          <w:p>
            <w:pPr>
              <w:autoSpaceDE w:val="0"/>
              <w:autoSpaceDN w:val="0"/>
              <w:jc w:val="center"/>
              <w:rPr>
                <w:bCs/>
                <w:szCs w:val="21"/>
              </w:rPr>
            </w:pPr>
          </w:p>
        </w:tc>
        <w:tc>
          <w:tcPr>
            <w:tcW w:w="462" w:type="dxa"/>
            <w:vAlign w:val="center"/>
          </w:tcPr>
          <w:p>
            <w:pPr>
              <w:autoSpaceDE w:val="0"/>
              <w:autoSpaceDN w:val="0"/>
              <w:jc w:val="center"/>
              <w:rPr>
                <w:bCs/>
                <w:szCs w:val="21"/>
              </w:rPr>
            </w:pPr>
          </w:p>
        </w:tc>
        <w:tc>
          <w:tcPr>
            <w:tcW w:w="473" w:type="dxa"/>
            <w:vAlign w:val="center"/>
          </w:tcPr>
          <w:p>
            <w:pPr>
              <w:autoSpaceDE w:val="0"/>
              <w:autoSpaceDN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cantSplit/>
          <w:trHeight w:val="774" w:hRule="atLeast"/>
          <w:jc w:val="center"/>
        </w:trPr>
        <w:tc>
          <w:tcPr>
            <w:tcW w:w="9921" w:type="dxa"/>
            <w:gridSpan w:val="15"/>
            <w:vAlign w:val="center"/>
          </w:tcPr>
          <w:p>
            <w:pPr>
              <w:autoSpaceDE w:val="0"/>
              <w:autoSpaceDN w:val="0"/>
              <w:jc w:val="left"/>
              <w:rPr>
                <w:bCs/>
                <w:szCs w:val="21"/>
              </w:rPr>
            </w:pPr>
            <w:r>
              <w:rPr>
                <w:bCs/>
                <w:szCs w:val="21"/>
              </w:rPr>
              <w:t>注：1、直接费用中第1类设备费不得自行调增；2、直接费用中第2类、3类之间的预算调剂应履行承担单位内部审批程序；同一类预算额度内，承担单位可结合实际情况进行审批或授权负责人自行调剂使用。3、间接费用不得调整。</w:t>
            </w:r>
          </w:p>
        </w:tc>
      </w:tr>
    </w:tbl>
    <w:p>
      <w:pPr>
        <w:numPr>
          <w:ilvl w:val="0"/>
          <w:numId w:val="2"/>
        </w:numPr>
        <w:spacing w:line="400" w:lineRule="exact"/>
        <w:outlineLvl w:val="1"/>
        <w:rPr>
          <w:b/>
          <w:kern w:val="0"/>
          <w:szCs w:val="21"/>
        </w:rPr>
      </w:pPr>
      <w:r>
        <w:rPr>
          <w:b/>
          <w:kern w:val="0"/>
          <w:szCs w:val="21"/>
        </w:rPr>
        <w:t>经费预算编制说明（单位：万元）</w:t>
      </w:r>
    </w:p>
    <w:tbl>
      <w:tblPr>
        <w:tblStyle w:val="9"/>
        <w:tblW w:w="99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311"/>
        <w:gridCol w:w="2292"/>
        <w:gridCol w:w="862"/>
        <w:gridCol w:w="1116"/>
        <w:gridCol w:w="1600"/>
        <w:gridCol w:w="899"/>
        <w:gridCol w:w="1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509" w:type="dxa"/>
            <w:tcBorders>
              <w:tl2br w:val="nil"/>
              <w:tr2bl w:val="nil"/>
            </w:tcBorders>
            <w:vAlign w:val="center"/>
          </w:tcPr>
          <w:p>
            <w:pPr>
              <w:outlineLvl w:val="0"/>
              <w:rPr>
                <w:bCs/>
                <w:szCs w:val="21"/>
              </w:rPr>
            </w:pPr>
            <w:r>
              <w:rPr>
                <w:bCs/>
                <w:szCs w:val="21"/>
              </w:rPr>
              <w:t>序号</w:t>
            </w:r>
          </w:p>
        </w:tc>
        <w:tc>
          <w:tcPr>
            <w:tcW w:w="3603" w:type="dxa"/>
            <w:gridSpan w:val="2"/>
            <w:tcBorders>
              <w:tl2br w:val="nil"/>
              <w:tr2bl w:val="nil"/>
            </w:tcBorders>
            <w:vAlign w:val="center"/>
          </w:tcPr>
          <w:p>
            <w:pPr>
              <w:outlineLvl w:val="0"/>
              <w:rPr>
                <w:bCs/>
                <w:szCs w:val="21"/>
              </w:rPr>
            </w:pPr>
            <w:r>
              <w:rPr>
                <w:bCs/>
                <w:szCs w:val="21"/>
              </w:rPr>
              <w:t>支出科目名称</w:t>
            </w:r>
          </w:p>
        </w:tc>
        <w:tc>
          <w:tcPr>
            <w:tcW w:w="862" w:type="dxa"/>
            <w:tcBorders>
              <w:tl2br w:val="nil"/>
              <w:tr2bl w:val="nil"/>
            </w:tcBorders>
            <w:vAlign w:val="center"/>
          </w:tcPr>
          <w:p>
            <w:pPr>
              <w:jc w:val="center"/>
              <w:outlineLvl w:val="0"/>
              <w:rPr>
                <w:bCs/>
                <w:szCs w:val="21"/>
              </w:rPr>
            </w:pPr>
            <w:r>
              <w:rPr>
                <w:bCs/>
                <w:szCs w:val="21"/>
              </w:rPr>
              <w:t>预算</w:t>
            </w:r>
          </w:p>
          <w:p>
            <w:pPr>
              <w:jc w:val="center"/>
              <w:outlineLvl w:val="0"/>
              <w:rPr>
                <w:bCs/>
                <w:szCs w:val="21"/>
              </w:rPr>
            </w:pPr>
            <w:r>
              <w:rPr>
                <w:bCs/>
                <w:szCs w:val="21"/>
              </w:rPr>
              <w:t>金额</w:t>
            </w:r>
          </w:p>
        </w:tc>
        <w:tc>
          <w:tcPr>
            <w:tcW w:w="1116" w:type="dxa"/>
            <w:tcBorders>
              <w:tl2br w:val="nil"/>
              <w:tr2bl w:val="nil"/>
            </w:tcBorders>
            <w:vAlign w:val="center"/>
          </w:tcPr>
          <w:p>
            <w:pPr>
              <w:jc w:val="center"/>
              <w:outlineLvl w:val="0"/>
              <w:rPr>
                <w:bCs/>
                <w:szCs w:val="21"/>
              </w:rPr>
            </w:pPr>
            <w:r>
              <w:rPr>
                <w:bCs/>
                <w:szCs w:val="21"/>
              </w:rPr>
              <w:t>财政专项经费</w:t>
            </w:r>
          </w:p>
        </w:tc>
        <w:tc>
          <w:tcPr>
            <w:tcW w:w="1600" w:type="dxa"/>
            <w:tcBorders>
              <w:tl2br w:val="nil"/>
              <w:tr2bl w:val="nil"/>
            </w:tcBorders>
            <w:vAlign w:val="center"/>
          </w:tcPr>
          <w:p>
            <w:pPr>
              <w:jc w:val="center"/>
              <w:outlineLvl w:val="0"/>
              <w:rPr>
                <w:bCs/>
                <w:szCs w:val="21"/>
              </w:rPr>
            </w:pPr>
            <w:r>
              <w:rPr>
                <w:bCs/>
                <w:szCs w:val="21"/>
              </w:rPr>
              <w:t>财政专项经费预算说明</w:t>
            </w:r>
          </w:p>
        </w:tc>
        <w:tc>
          <w:tcPr>
            <w:tcW w:w="899" w:type="dxa"/>
            <w:tcBorders>
              <w:tl2br w:val="nil"/>
              <w:tr2bl w:val="nil"/>
            </w:tcBorders>
            <w:vAlign w:val="center"/>
          </w:tcPr>
          <w:p>
            <w:pPr>
              <w:jc w:val="center"/>
              <w:outlineLvl w:val="0"/>
              <w:rPr>
                <w:bCs/>
                <w:szCs w:val="21"/>
              </w:rPr>
            </w:pPr>
            <w:r>
              <w:rPr>
                <w:bCs/>
                <w:szCs w:val="21"/>
              </w:rPr>
              <w:t>自筹经费</w:t>
            </w:r>
          </w:p>
        </w:tc>
        <w:tc>
          <w:tcPr>
            <w:tcW w:w="1332" w:type="dxa"/>
            <w:tcBorders>
              <w:tl2br w:val="nil"/>
              <w:tr2bl w:val="nil"/>
            </w:tcBorders>
            <w:vAlign w:val="center"/>
          </w:tcPr>
          <w:p>
            <w:pPr>
              <w:jc w:val="center"/>
              <w:outlineLvl w:val="0"/>
              <w:rPr>
                <w:bCs/>
                <w:szCs w:val="21"/>
              </w:rPr>
            </w:pPr>
            <w:r>
              <w:rPr>
                <w:bCs/>
                <w:szCs w:val="21"/>
              </w:rPr>
              <w:t>自筹经费</w:t>
            </w:r>
          </w:p>
          <w:p>
            <w:pPr>
              <w:jc w:val="center"/>
              <w:outlineLvl w:val="0"/>
              <w:rPr>
                <w:bCs/>
                <w:szCs w:val="21"/>
              </w:rPr>
            </w:pPr>
            <w:r>
              <w:rPr>
                <w:bCs/>
                <w:szCs w:val="21"/>
              </w:rPr>
              <w:t>预算说明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509" w:type="dxa"/>
            <w:vMerge w:val="restart"/>
            <w:tcBorders>
              <w:tl2br w:val="nil"/>
              <w:tr2bl w:val="nil"/>
            </w:tcBorders>
            <w:vAlign w:val="center"/>
          </w:tcPr>
          <w:p>
            <w:pPr>
              <w:widowControl/>
              <w:jc w:val="center"/>
              <w:rPr>
                <w:kern w:val="0"/>
                <w:szCs w:val="21"/>
              </w:rPr>
            </w:pPr>
            <w:r>
              <w:rPr>
                <w:kern w:val="0"/>
                <w:szCs w:val="21"/>
              </w:rPr>
              <w:t>1</w:t>
            </w:r>
          </w:p>
        </w:tc>
        <w:tc>
          <w:tcPr>
            <w:tcW w:w="1311" w:type="dxa"/>
            <w:vMerge w:val="restart"/>
            <w:tcBorders>
              <w:tl2br w:val="nil"/>
              <w:tr2bl w:val="nil"/>
            </w:tcBorders>
            <w:vAlign w:val="center"/>
          </w:tcPr>
          <w:p>
            <w:pPr>
              <w:outlineLvl w:val="0"/>
              <w:rPr>
                <w:bCs/>
                <w:szCs w:val="21"/>
              </w:rPr>
            </w:pPr>
            <w:r>
              <w:rPr>
                <w:bCs/>
                <w:szCs w:val="21"/>
              </w:rPr>
              <w:t>设备费</w:t>
            </w:r>
          </w:p>
        </w:tc>
        <w:tc>
          <w:tcPr>
            <w:tcW w:w="2292" w:type="dxa"/>
            <w:tcBorders>
              <w:tl2br w:val="nil"/>
              <w:tr2bl w:val="nil"/>
            </w:tcBorders>
            <w:vAlign w:val="center"/>
          </w:tcPr>
          <w:p>
            <w:pPr>
              <w:outlineLvl w:val="0"/>
              <w:rPr>
                <w:bCs/>
                <w:szCs w:val="21"/>
              </w:rPr>
            </w:pPr>
            <w:r>
              <w:rPr>
                <w:bCs/>
                <w:szCs w:val="21"/>
              </w:rPr>
              <w:t>购置设备费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jc w:val="left"/>
              <w:rPr>
                <w:kern w:val="0"/>
                <w:szCs w:val="21"/>
              </w:rPr>
            </w:pPr>
          </w:p>
        </w:tc>
        <w:tc>
          <w:tcPr>
            <w:tcW w:w="1600" w:type="dxa"/>
            <w:tcBorders>
              <w:tl2br w:val="nil"/>
              <w:tr2bl w:val="nil"/>
            </w:tcBorders>
            <w:vAlign w:val="center"/>
          </w:tcPr>
          <w:p>
            <w:pPr>
              <w:widowControl/>
              <w:jc w:val="left"/>
              <w:rPr>
                <w:kern w:val="0"/>
                <w:szCs w:val="21"/>
              </w:rPr>
            </w:pPr>
          </w:p>
        </w:tc>
        <w:tc>
          <w:tcPr>
            <w:tcW w:w="899" w:type="dxa"/>
            <w:tcBorders>
              <w:tl2br w:val="nil"/>
              <w:tr2bl w:val="nil"/>
            </w:tcBorders>
            <w:vAlign w:val="center"/>
          </w:tcPr>
          <w:p>
            <w:pPr>
              <w:widowControl/>
              <w:jc w:val="left"/>
              <w:rPr>
                <w:kern w:val="0"/>
                <w:szCs w:val="21"/>
              </w:rPr>
            </w:pPr>
          </w:p>
        </w:tc>
        <w:tc>
          <w:tcPr>
            <w:tcW w:w="1332" w:type="dxa"/>
            <w:tcBorders>
              <w:tl2br w:val="nil"/>
              <w:tr2bl w:val="nil"/>
            </w:tcBorders>
            <w:vAlign w:val="center"/>
          </w:tcPr>
          <w:p>
            <w:pPr>
              <w:widowControl/>
              <w:jc w:val="left"/>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09" w:type="dxa"/>
            <w:vMerge w:val="continue"/>
            <w:tcBorders>
              <w:tl2br w:val="nil"/>
              <w:tr2bl w:val="nil"/>
            </w:tcBorders>
            <w:vAlign w:val="center"/>
          </w:tcPr>
          <w:p>
            <w:pPr>
              <w:widowControl/>
              <w:jc w:val="center"/>
              <w:rPr>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试制设备费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设备改造费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设备租赁费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09" w:type="dxa"/>
            <w:vMerge w:val="restart"/>
            <w:tcBorders>
              <w:tl2br w:val="nil"/>
              <w:tr2bl w:val="nil"/>
            </w:tcBorders>
            <w:vAlign w:val="center"/>
          </w:tcPr>
          <w:p>
            <w:pPr>
              <w:widowControl/>
              <w:jc w:val="center"/>
              <w:rPr>
                <w:kern w:val="0"/>
                <w:szCs w:val="21"/>
              </w:rPr>
            </w:pPr>
            <w:r>
              <w:rPr>
                <w:kern w:val="0"/>
                <w:szCs w:val="21"/>
              </w:rPr>
              <w:t>2</w:t>
            </w:r>
          </w:p>
        </w:tc>
        <w:tc>
          <w:tcPr>
            <w:tcW w:w="1311" w:type="dxa"/>
            <w:vMerge w:val="restart"/>
            <w:tcBorders>
              <w:tl2br w:val="nil"/>
              <w:tr2bl w:val="nil"/>
            </w:tcBorders>
            <w:vAlign w:val="center"/>
          </w:tcPr>
          <w:p>
            <w:pPr>
              <w:outlineLvl w:val="0"/>
              <w:rPr>
                <w:bCs/>
                <w:szCs w:val="21"/>
              </w:rPr>
            </w:pPr>
            <w:r>
              <w:rPr>
                <w:bCs/>
                <w:szCs w:val="21"/>
              </w:rPr>
              <w:t>劳务费、专家咨询费、会议/差旅/国际合作交流费、其他支出</w:t>
            </w:r>
          </w:p>
        </w:tc>
        <w:tc>
          <w:tcPr>
            <w:tcW w:w="2292" w:type="dxa"/>
            <w:tcBorders>
              <w:tl2br w:val="nil"/>
              <w:tr2bl w:val="nil"/>
            </w:tcBorders>
            <w:vAlign w:val="center"/>
          </w:tcPr>
          <w:p>
            <w:pPr>
              <w:outlineLvl w:val="0"/>
              <w:rPr>
                <w:bCs/>
                <w:szCs w:val="21"/>
              </w:rPr>
            </w:pPr>
            <w:r>
              <w:rPr>
                <w:bCs/>
                <w:szCs w:val="21"/>
              </w:rPr>
              <w:t>劳务费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jc w:val="left"/>
              <w:rPr>
                <w:kern w:val="0"/>
                <w:szCs w:val="21"/>
              </w:rPr>
            </w:pPr>
          </w:p>
        </w:tc>
        <w:tc>
          <w:tcPr>
            <w:tcW w:w="1600" w:type="dxa"/>
            <w:tcBorders>
              <w:tl2br w:val="nil"/>
              <w:tr2bl w:val="nil"/>
            </w:tcBorders>
            <w:vAlign w:val="center"/>
          </w:tcPr>
          <w:p>
            <w:pPr>
              <w:widowControl/>
              <w:jc w:val="left"/>
              <w:rPr>
                <w:kern w:val="0"/>
                <w:szCs w:val="21"/>
              </w:rPr>
            </w:pPr>
          </w:p>
        </w:tc>
        <w:tc>
          <w:tcPr>
            <w:tcW w:w="899" w:type="dxa"/>
            <w:tcBorders>
              <w:tl2br w:val="nil"/>
              <w:tr2bl w:val="nil"/>
            </w:tcBorders>
            <w:vAlign w:val="center"/>
          </w:tcPr>
          <w:p>
            <w:pPr>
              <w:widowControl/>
              <w:jc w:val="left"/>
              <w:rPr>
                <w:kern w:val="0"/>
                <w:szCs w:val="21"/>
              </w:rPr>
            </w:pPr>
          </w:p>
        </w:tc>
        <w:tc>
          <w:tcPr>
            <w:tcW w:w="1332" w:type="dxa"/>
            <w:tcBorders>
              <w:tl2br w:val="nil"/>
              <w:tr2bl w:val="nil"/>
            </w:tcBorders>
            <w:vAlign w:val="center"/>
          </w:tcPr>
          <w:p>
            <w:pPr>
              <w:widowControl/>
              <w:jc w:val="left"/>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509" w:type="dxa"/>
            <w:vMerge w:val="continue"/>
            <w:tcBorders>
              <w:tl2br w:val="nil"/>
              <w:tr2bl w:val="nil"/>
            </w:tcBorders>
            <w:vAlign w:val="center"/>
          </w:tcPr>
          <w:p>
            <w:pPr>
              <w:widowControl/>
              <w:jc w:val="center"/>
              <w:rPr>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专家咨询费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会议/差旅/国际合作交流费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其他支出</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509" w:type="dxa"/>
            <w:vMerge w:val="restart"/>
            <w:tcBorders>
              <w:tl2br w:val="nil"/>
              <w:tr2bl w:val="nil"/>
            </w:tcBorders>
            <w:vAlign w:val="center"/>
          </w:tcPr>
          <w:p>
            <w:pPr>
              <w:widowControl/>
              <w:jc w:val="center"/>
              <w:rPr>
                <w:kern w:val="0"/>
                <w:szCs w:val="21"/>
              </w:rPr>
            </w:pPr>
            <w:r>
              <w:rPr>
                <w:kern w:val="0"/>
                <w:szCs w:val="21"/>
              </w:rPr>
              <w:t>3</w:t>
            </w:r>
          </w:p>
        </w:tc>
        <w:tc>
          <w:tcPr>
            <w:tcW w:w="1311" w:type="dxa"/>
            <w:vMerge w:val="restart"/>
            <w:tcBorders>
              <w:tl2br w:val="nil"/>
              <w:tr2bl w:val="nil"/>
            </w:tcBorders>
            <w:vAlign w:val="center"/>
          </w:tcPr>
          <w:p>
            <w:pPr>
              <w:outlineLvl w:val="0"/>
              <w:rPr>
                <w:bCs/>
                <w:szCs w:val="21"/>
              </w:rPr>
            </w:pPr>
            <w:r>
              <w:rPr>
                <w:bCs/>
                <w:szCs w:val="21"/>
              </w:rPr>
              <w:t>材料费、测试化验加工费、燃料动力费、出版/文献/信息传播/知识产权事务费</w:t>
            </w:r>
          </w:p>
        </w:tc>
        <w:tc>
          <w:tcPr>
            <w:tcW w:w="2292" w:type="dxa"/>
            <w:tcBorders>
              <w:tl2br w:val="nil"/>
              <w:tr2bl w:val="nil"/>
            </w:tcBorders>
            <w:vAlign w:val="center"/>
          </w:tcPr>
          <w:p>
            <w:pPr>
              <w:outlineLvl w:val="0"/>
              <w:rPr>
                <w:bCs/>
                <w:szCs w:val="21"/>
              </w:rPr>
            </w:pPr>
            <w:r>
              <w:rPr>
                <w:bCs/>
                <w:szCs w:val="21"/>
              </w:rPr>
              <w:t>材料费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jc w:val="left"/>
              <w:rPr>
                <w:kern w:val="0"/>
                <w:szCs w:val="21"/>
              </w:rPr>
            </w:pPr>
          </w:p>
        </w:tc>
        <w:tc>
          <w:tcPr>
            <w:tcW w:w="1600" w:type="dxa"/>
            <w:tcBorders>
              <w:tl2br w:val="nil"/>
              <w:tr2bl w:val="nil"/>
            </w:tcBorders>
            <w:vAlign w:val="center"/>
          </w:tcPr>
          <w:p>
            <w:pPr>
              <w:widowControl/>
              <w:jc w:val="left"/>
              <w:rPr>
                <w:kern w:val="0"/>
                <w:szCs w:val="21"/>
              </w:rPr>
            </w:pPr>
          </w:p>
        </w:tc>
        <w:tc>
          <w:tcPr>
            <w:tcW w:w="899" w:type="dxa"/>
            <w:tcBorders>
              <w:tl2br w:val="nil"/>
              <w:tr2bl w:val="nil"/>
            </w:tcBorders>
            <w:vAlign w:val="center"/>
          </w:tcPr>
          <w:p>
            <w:pPr>
              <w:widowControl/>
              <w:jc w:val="left"/>
              <w:rPr>
                <w:kern w:val="0"/>
                <w:szCs w:val="21"/>
              </w:rPr>
            </w:pPr>
          </w:p>
        </w:tc>
        <w:tc>
          <w:tcPr>
            <w:tcW w:w="1332" w:type="dxa"/>
            <w:tcBorders>
              <w:tl2br w:val="nil"/>
              <w:tr2bl w:val="nil"/>
            </w:tcBorders>
            <w:vAlign w:val="center"/>
          </w:tcPr>
          <w:p>
            <w:pPr>
              <w:widowControl/>
              <w:jc w:val="left"/>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509" w:type="dxa"/>
            <w:vMerge w:val="continue"/>
            <w:tcBorders>
              <w:tl2br w:val="nil"/>
              <w:tr2bl w:val="nil"/>
            </w:tcBorders>
            <w:vAlign w:val="center"/>
          </w:tcPr>
          <w:p>
            <w:pPr>
              <w:widowControl/>
              <w:jc w:val="center"/>
              <w:rPr>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测试化验加工费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燃料动力费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出版/文献/信息传播/知识产权事务费</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rPr>
                <w:kern w:val="0"/>
                <w:szCs w:val="21"/>
              </w:rPr>
            </w:pPr>
          </w:p>
        </w:tc>
        <w:tc>
          <w:tcPr>
            <w:tcW w:w="1600" w:type="dxa"/>
            <w:tcBorders>
              <w:tl2br w:val="nil"/>
              <w:tr2bl w:val="nil"/>
            </w:tcBorders>
            <w:vAlign w:val="center"/>
          </w:tcPr>
          <w:p>
            <w:pPr>
              <w:widowControl/>
              <w:rPr>
                <w:kern w:val="0"/>
                <w:szCs w:val="21"/>
              </w:rPr>
            </w:pPr>
          </w:p>
        </w:tc>
        <w:tc>
          <w:tcPr>
            <w:tcW w:w="899" w:type="dxa"/>
            <w:tcBorders>
              <w:tl2br w:val="nil"/>
              <w:tr2bl w:val="nil"/>
            </w:tcBorders>
            <w:vAlign w:val="center"/>
          </w:tcPr>
          <w:p>
            <w:pPr>
              <w:widowControl/>
              <w:rPr>
                <w:kern w:val="0"/>
                <w:szCs w:val="21"/>
              </w:rPr>
            </w:pPr>
          </w:p>
        </w:tc>
        <w:tc>
          <w:tcPr>
            <w:tcW w:w="1332" w:type="dxa"/>
            <w:tcBorders>
              <w:tl2br w:val="nil"/>
              <w:tr2bl w:val="nil"/>
            </w:tcBorders>
            <w:vAlign w:val="center"/>
          </w:tcPr>
          <w:p>
            <w:pPr>
              <w:widowControl/>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509" w:type="dxa"/>
            <w:vMerge w:val="restart"/>
            <w:tcBorders>
              <w:tl2br w:val="nil"/>
              <w:tr2bl w:val="nil"/>
            </w:tcBorders>
            <w:vAlign w:val="center"/>
          </w:tcPr>
          <w:p>
            <w:pPr>
              <w:widowControl/>
              <w:jc w:val="center"/>
              <w:rPr>
                <w:kern w:val="0"/>
                <w:szCs w:val="21"/>
              </w:rPr>
            </w:pPr>
            <w:r>
              <w:rPr>
                <w:kern w:val="0"/>
                <w:szCs w:val="21"/>
              </w:rPr>
              <w:t>4</w:t>
            </w:r>
          </w:p>
        </w:tc>
        <w:tc>
          <w:tcPr>
            <w:tcW w:w="1311" w:type="dxa"/>
            <w:vMerge w:val="restart"/>
            <w:tcBorders>
              <w:tl2br w:val="nil"/>
              <w:tr2bl w:val="nil"/>
            </w:tcBorders>
            <w:vAlign w:val="center"/>
          </w:tcPr>
          <w:p>
            <w:pPr>
              <w:outlineLvl w:val="0"/>
              <w:rPr>
                <w:bCs/>
                <w:szCs w:val="21"/>
              </w:rPr>
            </w:pPr>
            <w:r>
              <w:rPr>
                <w:bCs/>
                <w:szCs w:val="21"/>
              </w:rPr>
              <w:t>间接费用</w:t>
            </w:r>
          </w:p>
        </w:tc>
        <w:tc>
          <w:tcPr>
            <w:tcW w:w="2292" w:type="dxa"/>
            <w:tcBorders>
              <w:tl2br w:val="nil"/>
              <w:tr2bl w:val="nil"/>
            </w:tcBorders>
            <w:vAlign w:val="center"/>
          </w:tcPr>
          <w:p>
            <w:pPr>
              <w:outlineLvl w:val="0"/>
              <w:rPr>
                <w:bCs/>
                <w:szCs w:val="21"/>
              </w:rPr>
            </w:pPr>
            <w:r>
              <w:rPr>
                <w:bCs/>
                <w:szCs w:val="21"/>
              </w:rPr>
              <w:t>绩效支出</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jc w:val="left"/>
              <w:rPr>
                <w:kern w:val="0"/>
                <w:szCs w:val="21"/>
              </w:rPr>
            </w:pPr>
          </w:p>
        </w:tc>
        <w:tc>
          <w:tcPr>
            <w:tcW w:w="1600" w:type="dxa"/>
            <w:tcBorders>
              <w:tl2br w:val="nil"/>
              <w:tr2bl w:val="nil"/>
            </w:tcBorders>
            <w:vAlign w:val="center"/>
          </w:tcPr>
          <w:p>
            <w:pPr>
              <w:widowControl/>
              <w:jc w:val="left"/>
              <w:rPr>
                <w:kern w:val="0"/>
                <w:szCs w:val="21"/>
              </w:rPr>
            </w:pPr>
          </w:p>
        </w:tc>
        <w:tc>
          <w:tcPr>
            <w:tcW w:w="899" w:type="dxa"/>
            <w:tcBorders>
              <w:tl2br w:val="nil"/>
              <w:tr2bl w:val="nil"/>
            </w:tcBorders>
            <w:vAlign w:val="center"/>
          </w:tcPr>
          <w:p>
            <w:pPr>
              <w:widowControl/>
              <w:jc w:val="left"/>
              <w:rPr>
                <w:kern w:val="0"/>
                <w:szCs w:val="21"/>
              </w:rPr>
            </w:pPr>
          </w:p>
        </w:tc>
        <w:tc>
          <w:tcPr>
            <w:tcW w:w="1332" w:type="dxa"/>
            <w:tcBorders>
              <w:tl2br w:val="nil"/>
              <w:tr2bl w:val="nil"/>
            </w:tcBorders>
            <w:vAlign w:val="center"/>
          </w:tcPr>
          <w:p>
            <w:pPr>
              <w:widowControl/>
              <w:jc w:val="left"/>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509" w:type="dxa"/>
            <w:vMerge w:val="continue"/>
            <w:tcBorders>
              <w:tl2br w:val="nil"/>
              <w:tr2bl w:val="nil"/>
            </w:tcBorders>
            <w:vAlign w:val="center"/>
          </w:tcPr>
          <w:p>
            <w:pPr>
              <w:widowControl/>
              <w:jc w:val="center"/>
              <w:rPr>
                <w:kern w:val="0"/>
                <w:szCs w:val="21"/>
              </w:rPr>
            </w:pPr>
          </w:p>
        </w:tc>
        <w:tc>
          <w:tcPr>
            <w:tcW w:w="1311" w:type="dxa"/>
            <w:vMerge w:val="continue"/>
            <w:tcBorders>
              <w:tl2br w:val="nil"/>
              <w:tr2bl w:val="nil"/>
            </w:tcBorders>
            <w:vAlign w:val="center"/>
          </w:tcPr>
          <w:p>
            <w:pPr>
              <w:outlineLvl w:val="0"/>
              <w:rPr>
                <w:bCs/>
                <w:szCs w:val="21"/>
              </w:rPr>
            </w:pPr>
          </w:p>
        </w:tc>
        <w:tc>
          <w:tcPr>
            <w:tcW w:w="2292" w:type="dxa"/>
            <w:tcBorders>
              <w:tl2br w:val="nil"/>
              <w:tr2bl w:val="nil"/>
            </w:tcBorders>
            <w:vAlign w:val="center"/>
          </w:tcPr>
          <w:p>
            <w:pPr>
              <w:outlineLvl w:val="0"/>
              <w:rPr>
                <w:bCs/>
                <w:szCs w:val="21"/>
              </w:rPr>
            </w:pPr>
            <w:r>
              <w:rPr>
                <w:bCs/>
                <w:szCs w:val="21"/>
              </w:rPr>
              <w:t>其他间接费用</w:t>
            </w:r>
          </w:p>
        </w:tc>
        <w:tc>
          <w:tcPr>
            <w:tcW w:w="862" w:type="dxa"/>
            <w:tcBorders>
              <w:tl2br w:val="nil"/>
              <w:tr2bl w:val="nil"/>
            </w:tcBorders>
            <w:vAlign w:val="center"/>
          </w:tcPr>
          <w:p>
            <w:pPr>
              <w:widowControl/>
              <w:jc w:val="center"/>
              <w:rPr>
                <w:kern w:val="0"/>
                <w:szCs w:val="21"/>
              </w:rPr>
            </w:pPr>
          </w:p>
        </w:tc>
        <w:tc>
          <w:tcPr>
            <w:tcW w:w="1116" w:type="dxa"/>
            <w:tcBorders>
              <w:tl2br w:val="nil"/>
              <w:tr2bl w:val="nil"/>
            </w:tcBorders>
            <w:vAlign w:val="center"/>
          </w:tcPr>
          <w:p>
            <w:pPr>
              <w:widowControl/>
              <w:jc w:val="left"/>
              <w:rPr>
                <w:kern w:val="0"/>
                <w:szCs w:val="21"/>
              </w:rPr>
            </w:pPr>
          </w:p>
        </w:tc>
        <w:tc>
          <w:tcPr>
            <w:tcW w:w="1600" w:type="dxa"/>
            <w:tcBorders>
              <w:tl2br w:val="nil"/>
              <w:tr2bl w:val="nil"/>
            </w:tcBorders>
            <w:vAlign w:val="center"/>
          </w:tcPr>
          <w:p>
            <w:pPr>
              <w:widowControl/>
              <w:jc w:val="left"/>
              <w:rPr>
                <w:kern w:val="0"/>
                <w:szCs w:val="21"/>
              </w:rPr>
            </w:pPr>
          </w:p>
        </w:tc>
        <w:tc>
          <w:tcPr>
            <w:tcW w:w="899" w:type="dxa"/>
            <w:tcBorders>
              <w:tl2br w:val="nil"/>
              <w:tr2bl w:val="nil"/>
            </w:tcBorders>
            <w:vAlign w:val="center"/>
          </w:tcPr>
          <w:p>
            <w:pPr>
              <w:widowControl/>
              <w:jc w:val="left"/>
              <w:rPr>
                <w:kern w:val="0"/>
                <w:szCs w:val="21"/>
              </w:rPr>
            </w:pPr>
          </w:p>
        </w:tc>
        <w:tc>
          <w:tcPr>
            <w:tcW w:w="1332" w:type="dxa"/>
            <w:tcBorders>
              <w:tl2br w:val="nil"/>
              <w:tr2bl w:val="nil"/>
            </w:tcBorders>
            <w:vAlign w:val="center"/>
          </w:tcPr>
          <w:p>
            <w:pPr>
              <w:widowControl/>
              <w:jc w:val="left"/>
              <w:rPr>
                <w:kern w:val="0"/>
                <w:szCs w:val="21"/>
              </w:rPr>
            </w:pPr>
          </w:p>
        </w:tc>
      </w:tr>
    </w:tbl>
    <w:p>
      <w:pPr>
        <w:spacing w:line="400" w:lineRule="exact"/>
        <w:outlineLvl w:val="1"/>
        <w:rPr>
          <w:bCs/>
          <w:szCs w:val="21"/>
        </w:rPr>
      </w:pPr>
      <w:r>
        <w:rPr>
          <w:b/>
          <w:kern w:val="0"/>
          <w:szCs w:val="21"/>
        </w:rPr>
        <w:t>注：</w:t>
      </w:r>
      <w:r>
        <w:rPr>
          <w:bCs/>
          <w:szCs w:val="21"/>
        </w:rPr>
        <w:t>预算编制说明内容超出填写限制的，可另行编制预算说明文件并将此文件作为附件上传。（文件名格式：项目名称+经费预算编制说明表.doc）</w:t>
      </w:r>
    </w:p>
    <w:p>
      <w:pPr>
        <w:rPr>
          <w:b/>
          <w:sz w:val="24"/>
        </w:rPr>
      </w:pPr>
    </w:p>
    <w:p>
      <w:pPr>
        <w:rPr>
          <w:b/>
          <w:sz w:val="24"/>
        </w:rPr>
      </w:pPr>
      <w:r>
        <w:rPr>
          <w:b/>
          <w:sz w:val="24"/>
        </w:rPr>
        <w:br w:type="page"/>
      </w:r>
    </w:p>
    <w:p>
      <w:pPr>
        <w:rPr>
          <w:b/>
          <w:sz w:val="24"/>
        </w:rPr>
      </w:pPr>
      <w:r>
        <w:rPr>
          <w:b/>
          <w:sz w:val="24"/>
        </w:rPr>
        <w:t>七、审核意见</w:t>
      </w:r>
    </w:p>
    <w:tbl>
      <w:tblPr>
        <w:tblStyle w:val="9"/>
        <w:tblW w:w="9921"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720"/>
        <w:gridCol w:w="82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4" w:hRule="atLeast"/>
          <w:jc w:val="center"/>
        </w:trPr>
        <w:tc>
          <w:tcPr>
            <w:tcW w:w="1720" w:type="dxa"/>
            <w:vAlign w:val="center"/>
          </w:tcPr>
          <w:p>
            <w:pPr>
              <w:snapToGrid w:val="0"/>
              <w:spacing w:before="20"/>
              <w:ind w:left="90" w:right="26"/>
              <w:jc w:val="center"/>
              <w:rPr>
                <w:szCs w:val="21"/>
              </w:rPr>
            </w:pPr>
            <w:r>
              <w:rPr>
                <w:szCs w:val="21"/>
              </w:rPr>
              <w:t>依托单位意见</w:t>
            </w:r>
          </w:p>
        </w:tc>
        <w:tc>
          <w:tcPr>
            <w:tcW w:w="8201" w:type="dxa"/>
          </w:tcPr>
          <w:p>
            <w:pPr>
              <w:snapToGrid w:val="0"/>
              <w:spacing w:before="20"/>
              <w:ind w:right="26"/>
              <w:jc w:val="right"/>
              <w:rPr>
                <w:szCs w:val="21"/>
              </w:rPr>
            </w:pPr>
          </w:p>
          <w:p>
            <w:pPr>
              <w:snapToGrid w:val="0"/>
              <w:spacing w:before="20"/>
              <w:ind w:right="26"/>
              <w:jc w:val="right"/>
              <w:rPr>
                <w:szCs w:val="21"/>
              </w:rPr>
            </w:pPr>
          </w:p>
          <w:p>
            <w:pPr>
              <w:snapToGrid w:val="0"/>
              <w:spacing w:before="20"/>
              <w:ind w:right="446"/>
              <w:rPr>
                <w:szCs w:val="21"/>
              </w:rPr>
            </w:pPr>
            <w:r>
              <w:rPr>
                <w:szCs w:val="21"/>
              </w:rPr>
              <w:t xml:space="preserve">  </w:t>
            </w:r>
          </w:p>
          <w:p>
            <w:pPr>
              <w:snapToGrid w:val="0"/>
              <w:spacing w:before="20"/>
              <w:ind w:right="446"/>
              <w:rPr>
                <w:szCs w:val="21"/>
              </w:rPr>
            </w:pPr>
          </w:p>
          <w:p>
            <w:pPr>
              <w:snapToGrid w:val="0"/>
              <w:spacing w:before="20"/>
              <w:ind w:right="446"/>
              <w:rPr>
                <w:szCs w:val="21"/>
              </w:rPr>
            </w:pPr>
          </w:p>
          <w:p>
            <w:pPr>
              <w:snapToGrid w:val="0"/>
              <w:spacing w:before="20"/>
              <w:ind w:right="446"/>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r>
              <w:rPr>
                <w:szCs w:val="21"/>
              </w:rPr>
              <w:t>负责人签名：             （单位盖章）</w:t>
            </w:r>
          </w:p>
          <w:p>
            <w:pPr>
              <w:snapToGrid w:val="0"/>
              <w:spacing w:before="20"/>
              <w:ind w:right="26" w:firstLine="4830" w:firstLineChars="2300"/>
              <w:rPr>
                <w:szCs w:val="21"/>
              </w:rPr>
            </w:pPr>
            <w:r>
              <w:rPr>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4" w:hRule="atLeast"/>
          <w:jc w:val="center"/>
        </w:trPr>
        <w:tc>
          <w:tcPr>
            <w:tcW w:w="1720" w:type="dxa"/>
            <w:vAlign w:val="center"/>
          </w:tcPr>
          <w:p>
            <w:pPr>
              <w:snapToGrid w:val="0"/>
              <w:spacing w:before="20"/>
              <w:ind w:left="90" w:right="26"/>
              <w:jc w:val="center"/>
              <w:rPr>
                <w:szCs w:val="21"/>
              </w:rPr>
            </w:pPr>
            <w:r>
              <w:rPr>
                <w:szCs w:val="21"/>
              </w:rPr>
              <w:t>联合单位意见</w:t>
            </w:r>
          </w:p>
        </w:tc>
        <w:tc>
          <w:tcPr>
            <w:tcW w:w="8201" w:type="dxa"/>
          </w:tcPr>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p>
          <w:p>
            <w:pPr>
              <w:snapToGrid w:val="0"/>
              <w:spacing w:before="20"/>
              <w:ind w:right="386" w:firstLine="2625" w:firstLineChars="1250"/>
              <w:rPr>
                <w:szCs w:val="21"/>
              </w:rPr>
            </w:pPr>
            <w:r>
              <w:rPr>
                <w:szCs w:val="21"/>
              </w:rPr>
              <w:t>负责人签名：             （单位盖章）</w:t>
            </w:r>
          </w:p>
          <w:p>
            <w:pPr>
              <w:snapToGrid w:val="0"/>
              <w:spacing w:before="20"/>
              <w:ind w:right="26" w:firstLine="5040" w:firstLineChars="2400"/>
              <w:rPr>
                <w:szCs w:val="21"/>
              </w:rPr>
            </w:pPr>
            <w:r>
              <w:rPr>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711" w:hRule="atLeast"/>
          <w:jc w:val="center"/>
        </w:trPr>
        <w:tc>
          <w:tcPr>
            <w:tcW w:w="1720" w:type="dxa"/>
            <w:vAlign w:val="center"/>
          </w:tcPr>
          <w:p>
            <w:pPr>
              <w:snapToGrid w:val="0"/>
              <w:spacing w:before="20"/>
              <w:ind w:left="90" w:right="26"/>
              <w:jc w:val="left"/>
              <w:rPr>
                <w:szCs w:val="21"/>
              </w:rPr>
            </w:pPr>
            <w:r>
              <w:rPr>
                <w:szCs w:val="21"/>
              </w:rPr>
              <w:t>推荐单位意见</w:t>
            </w:r>
          </w:p>
        </w:tc>
        <w:tc>
          <w:tcPr>
            <w:tcW w:w="8201" w:type="dxa"/>
          </w:tcPr>
          <w:p>
            <w:pPr>
              <w:snapToGrid w:val="0"/>
              <w:spacing w:before="20"/>
              <w:ind w:right="26"/>
              <w:rPr>
                <w:szCs w:val="21"/>
              </w:rPr>
            </w:pPr>
            <w:r>
              <w:rPr>
                <w:szCs w:val="21"/>
              </w:rPr>
              <w:t>（简述项目推荐意见及列入本地区、部门计划情况）</w:t>
            </w:r>
          </w:p>
          <w:p>
            <w:pPr>
              <w:snapToGrid w:val="0"/>
              <w:spacing w:before="20"/>
              <w:ind w:right="26"/>
              <w:rPr>
                <w:szCs w:val="21"/>
              </w:rPr>
            </w:pPr>
          </w:p>
          <w:p>
            <w:pPr>
              <w:snapToGrid w:val="0"/>
              <w:spacing w:before="20"/>
              <w:ind w:right="26"/>
              <w:rPr>
                <w:szCs w:val="21"/>
              </w:rPr>
            </w:pPr>
          </w:p>
          <w:p>
            <w:pPr>
              <w:snapToGrid w:val="0"/>
              <w:spacing w:before="20"/>
              <w:ind w:right="26"/>
              <w:rPr>
                <w:szCs w:val="21"/>
              </w:rPr>
            </w:pPr>
          </w:p>
          <w:p>
            <w:pPr>
              <w:snapToGrid w:val="0"/>
              <w:spacing w:before="20"/>
              <w:ind w:right="26"/>
              <w:rPr>
                <w:szCs w:val="21"/>
              </w:rPr>
            </w:pPr>
          </w:p>
          <w:p>
            <w:pPr>
              <w:snapToGrid w:val="0"/>
              <w:spacing w:before="20"/>
              <w:ind w:right="26"/>
              <w:rPr>
                <w:szCs w:val="21"/>
              </w:rPr>
            </w:pPr>
          </w:p>
          <w:p>
            <w:pPr>
              <w:snapToGrid w:val="0"/>
              <w:spacing w:before="20"/>
              <w:ind w:right="26"/>
              <w:rPr>
                <w:szCs w:val="21"/>
              </w:rPr>
            </w:pPr>
          </w:p>
          <w:p>
            <w:pPr>
              <w:snapToGrid w:val="0"/>
              <w:spacing w:before="20"/>
              <w:ind w:right="26"/>
              <w:rPr>
                <w:szCs w:val="21"/>
              </w:rPr>
            </w:pPr>
          </w:p>
          <w:p>
            <w:pPr>
              <w:snapToGrid w:val="0"/>
              <w:spacing w:before="20"/>
              <w:ind w:right="26"/>
              <w:rPr>
                <w:szCs w:val="21"/>
              </w:rPr>
            </w:pPr>
          </w:p>
          <w:p>
            <w:pPr>
              <w:snapToGrid w:val="0"/>
              <w:spacing w:before="20"/>
              <w:ind w:right="446" w:firstLine="2625" w:firstLineChars="1250"/>
              <w:rPr>
                <w:szCs w:val="21"/>
              </w:rPr>
            </w:pPr>
            <w:r>
              <w:rPr>
                <w:szCs w:val="21"/>
              </w:rPr>
              <w:t>负责人签名：              （单位盖章）</w:t>
            </w:r>
          </w:p>
          <w:p>
            <w:pPr>
              <w:snapToGrid w:val="0"/>
              <w:spacing w:before="20"/>
              <w:ind w:right="26" w:firstLine="4200" w:firstLineChars="2000"/>
              <w:rPr>
                <w:szCs w:val="21"/>
              </w:rPr>
            </w:pPr>
            <w:r>
              <w:rPr>
                <w:szCs w:val="21"/>
              </w:rPr>
              <w:t xml:space="preserve">          年    月    日</w:t>
            </w:r>
          </w:p>
        </w:tc>
      </w:tr>
    </w:tbl>
    <w:p>
      <w:pPr>
        <w:spacing w:line="540" w:lineRule="exact"/>
        <w:jc w:val="left"/>
        <w:rPr>
          <w:rFonts w:eastAsiaTheme="minorEastAsia"/>
          <w:kern w:val="0"/>
          <w:sz w:val="28"/>
          <w:szCs w:val="28"/>
        </w:rPr>
      </w:pPr>
      <w:r>
        <w:rPr>
          <w:szCs w:val="21"/>
        </w:rPr>
        <w:t>备注：合作单位根据实际需要增加。</w:t>
      </w:r>
      <w:r>
        <w:rPr>
          <w:rFonts w:eastAsiaTheme="minorEastAsia"/>
          <w:kern w:val="0"/>
          <w:sz w:val="28"/>
          <w:szCs w:val="28"/>
        </w:rPr>
        <w:br w:type="page"/>
      </w:r>
    </w:p>
    <w:p>
      <w:pPr>
        <w:jc w:val="left"/>
        <w:rPr>
          <w:rFonts w:eastAsiaTheme="minorEastAsia"/>
          <w:b/>
          <w:bCs/>
          <w:sz w:val="24"/>
        </w:rPr>
      </w:pPr>
      <w:r>
        <w:rPr>
          <w:b/>
          <w:bCs/>
          <w:sz w:val="24"/>
        </w:rPr>
        <w:t>八、附件</w:t>
      </w:r>
      <w:r>
        <w:rPr>
          <w:rFonts w:eastAsiaTheme="minorEastAsia"/>
          <w:b/>
          <w:bCs/>
          <w:sz w:val="24"/>
        </w:rPr>
        <w:t>材料</w:t>
      </w:r>
    </w:p>
    <w:tbl>
      <w:tblPr>
        <w:tblStyle w:val="9"/>
        <w:tblW w:w="99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6573"/>
        <w:gridCol w:w="2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序号</w:t>
            </w:r>
          </w:p>
        </w:tc>
        <w:tc>
          <w:tcPr>
            <w:tcW w:w="6573"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附件名称</w:t>
            </w:r>
          </w:p>
        </w:tc>
        <w:tc>
          <w:tcPr>
            <w:tcW w:w="2198"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是否必备材料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bookmarkStart w:id="0" w:name="attach_check_18"/>
            <w:bookmarkEnd w:id="0"/>
            <w:bookmarkStart w:id="1" w:name="attach_check_1"/>
            <w:bookmarkEnd w:id="1"/>
            <w:bookmarkStart w:id="2" w:name="attach_amount_19"/>
            <w:bookmarkEnd w:id="2"/>
            <w:bookmarkStart w:id="3" w:name="attach_check_19"/>
            <w:bookmarkEnd w:id="3"/>
            <w:bookmarkStart w:id="4" w:name="attach_amount_1"/>
            <w:bookmarkEnd w:id="4"/>
            <w:bookmarkStart w:id="5" w:name="attach_amount_18"/>
            <w:bookmarkEnd w:id="5"/>
            <w:r>
              <w:rPr>
                <w:kern w:val="0"/>
                <w:szCs w:val="21"/>
              </w:rPr>
              <w:t>1</w:t>
            </w:r>
          </w:p>
        </w:tc>
        <w:tc>
          <w:tcPr>
            <w:tcW w:w="6573" w:type="dxa"/>
            <w:tcBorders>
              <w:tl2br w:val="nil"/>
              <w:tr2bl w:val="nil"/>
            </w:tcBorders>
            <w:vAlign w:val="center"/>
          </w:tcPr>
          <w:p>
            <w:pPr>
              <w:spacing w:line="540" w:lineRule="exact"/>
              <w:jc w:val="left"/>
              <w:rPr>
                <w:rFonts w:eastAsiaTheme="minorEastAsia"/>
                <w:kern w:val="0"/>
                <w:szCs w:val="21"/>
              </w:rPr>
            </w:pPr>
            <w:r>
              <w:rPr>
                <w:kern w:val="0"/>
                <w:szCs w:val="21"/>
              </w:rPr>
              <w:t>申报单位诚信承诺书</w:t>
            </w:r>
          </w:p>
        </w:tc>
        <w:tc>
          <w:tcPr>
            <w:tcW w:w="2198"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是</w:t>
            </w:r>
            <w:r>
              <w:rPr>
                <w:kern w:val="0"/>
                <w:szCs w:val="21"/>
              </w:rPr>
              <w:t>（自动读取）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2</w:t>
            </w:r>
          </w:p>
        </w:tc>
        <w:tc>
          <w:tcPr>
            <w:tcW w:w="6573" w:type="dxa"/>
            <w:tcBorders>
              <w:tl2br w:val="nil"/>
              <w:tr2bl w:val="nil"/>
            </w:tcBorders>
            <w:vAlign w:val="center"/>
          </w:tcPr>
          <w:p>
            <w:pPr>
              <w:spacing w:line="540" w:lineRule="exact"/>
              <w:jc w:val="left"/>
              <w:rPr>
                <w:rFonts w:eastAsiaTheme="minorEastAsia"/>
                <w:kern w:val="0"/>
                <w:szCs w:val="21"/>
              </w:rPr>
            </w:pPr>
            <w:r>
              <w:rPr>
                <w:kern w:val="0"/>
                <w:szCs w:val="21"/>
              </w:rPr>
              <w:t>项目负责人诚信承诺书</w:t>
            </w:r>
          </w:p>
        </w:tc>
        <w:tc>
          <w:tcPr>
            <w:tcW w:w="2198" w:type="dxa"/>
            <w:tcBorders>
              <w:tl2br w:val="nil"/>
              <w:tr2bl w:val="nil"/>
            </w:tcBorders>
            <w:vAlign w:val="center"/>
          </w:tcPr>
          <w:p>
            <w:pPr>
              <w:spacing w:line="540" w:lineRule="exact"/>
              <w:jc w:val="left"/>
              <w:rPr>
                <w:rFonts w:eastAsiaTheme="minorEastAsia"/>
                <w:kern w:val="0"/>
                <w:szCs w:val="21"/>
              </w:rPr>
            </w:pPr>
            <w:r>
              <w:rPr>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3</w:t>
            </w:r>
          </w:p>
        </w:tc>
        <w:tc>
          <w:tcPr>
            <w:tcW w:w="6573" w:type="dxa"/>
            <w:tcBorders>
              <w:tl2br w:val="nil"/>
              <w:tr2bl w:val="nil"/>
            </w:tcBorders>
            <w:vAlign w:val="center"/>
          </w:tcPr>
          <w:p>
            <w:pPr>
              <w:spacing w:line="540" w:lineRule="exact"/>
              <w:jc w:val="left"/>
              <w:rPr>
                <w:rFonts w:eastAsiaTheme="minorEastAsia"/>
                <w:kern w:val="0"/>
                <w:szCs w:val="21"/>
              </w:rPr>
            </w:pPr>
            <w:r>
              <w:rPr>
                <w:kern w:val="0"/>
                <w:szCs w:val="21"/>
              </w:rPr>
              <w:t>平台</w:t>
            </w:r>
            <w:r>
              <w:rPr>
                <w:rFonts w:eastAsiaTheme="minorEastAsia"/>
                <w:kern w:val="0"/>
                <w:szCs w:val="21"/>
              </w:rPr>
              <w:t>场地产权或者租赁证明</w:t>
            </w:r>
          </w:p>
        </w:tc>
        <w:tc>
          <w:tcPr>
            <w:tcW w:w="2198"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4</w:t>
            </w:r>
          </w:p>
        </w:tc>
        <w:tc>
          <w:tcPr>
            <w:tcW w:w="6573"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营业执照</w:t>
            </w:r>
          </w:p>
        </w:tc>
        <w:tc>
          <w:tcPr>
            <w:tcW w:w="2198"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5</w:t>
            </w:r>
          </w:p>
        </w:tc>
        <w:tc>
          <w:tcPr>
            <w:tcW w:w="6573" w:type="dxa"/>
            <w:tcBorders>
              <w:tl2br w:val="nil"/>
              <w:tr2bl w:val="nil"/>
            </w:tcBorders>
            <w:vAlign w:val="center"/>
          </w:tcPr>
          <w:p>
            <w:pPr>
              <w:spacing w:line="540" w:lineRule="exact"/>
              <w:jc w:val="left"/>
              <w:rPr>
                <w:rFonts w:eastAsiaTheme="minorEastAsia"/>
                <w:kern w:val="0"/>
                <w:szCs w:val="21"/>
              </w:rPr>
            </w:pPr>
            <w:r>
              <w:rPr>
                <w:kern w:val="0"/>
                <w:szCs w:val="21"/>
              </w:rPr>
              <w:t>近3年代表性科研项目</w:t>
            </w:r>
            <w:r>
              <w:rPr>
                <w:rFonts w:eastAsiaTheme="minorEastAsia"/>
                <w:kern w:val="0"/>
                <w:szCs w:val="21"/>
              </w:rPr>
              <w:t>获得科技成果奖励证明</w:t>
            </w:r>
          </w:p>
        </w:tc>
        <w:tc>
          <w:tcPr>
            <w:tcW w:w="2198" w:type="dxa"/>
            <w:tcBorders>
              <w:tl2br w:val="nil"/>
              <w:tr2bl w:val="nil"/>
            </w:tcBorders>
            <w:vAlign w:val="center"/>
          </w:tcPr>
          <w:p>
            <w:pPr>
              <w:spacing w:line="540" w:lineRule="exact"/>
              <w:jc w:val="left"/>
              <w:rPr>
                <w:rFonts w:eastAsiaTheme="minorEastAsia"/>
                <w:kern w:val="0"/>
                <w:szCs w:val="21"/>
              </w:rPr>
            </w:pPr>
            <w:r>
              <w:rPr>
                <w:kern w:val="0"/>
                <w:szCs w:val="21"/>
              </w:rPr>
              <w:t>研发类提供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6</w:t>
            </w:r>
          </w:p>
        </w:tc>
        <w:tc>
          <w:tcPr>
            <w:tcW w:w="6573"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联合共建协议</w:t>
            </w:r>
          </w:p>
        </w:tc>
        <w:tc>
          <w:tcPr>
            <w:tcW w:w="2198" w:type="dxa"/>
            <w:tcBorders>
              <w:tl2br w:val="nil"/>
              <w:tr2bl w:val="nil"/>
            </w:tcBorders>
            <w:vAlign w:val="center"/>
          </w:tcPr>
          <w:p>
            <w:pPr>
              <w:spacing w:line="540" w:lineRule="exact"/>
              <w:jc w:val="left"/>
              <w:rPr>
                <w:kern w:val="0"/>
                <w:szCs w:val="21"/>
              </w:rPr>
            </w:pPr>
            <w:r>
              <w:rPr>
                <w:kern w:val="0"/>
                <w:szCs w:val="21"/>
              </w:rPr>
              <w:t>是（联合共建）</w:t>
            </w:r>
          </w:p>
          <w:p>
            <w:pPr>
              <w:spacing w:line="540" w:lineRule="exact"/>
              <w:jc w:val="left"/>
              <w:rPr>
                <w:rFonts w:eastAsiaTheme="minorEastAsia"/>
                <w:kern w:val="0"/>
                <w:szCs w:val="21"/>
              </w:rPr>
            </w:pPr>
            <w:r>
              <w:rPr>
                <w:kern w:val="0"/>
                <w:szCs w:val="21"/>
              </w:rPr>
              <w:t>否（独立建设）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7</w:t>
            </w:r>
          </w:p>
        </w:tc>
        <w:tc>
          <w:tcPr>
            <w:tcW w:w="6573" w:type="dxa"/>
            <w:tcBorders>
              <w:tl2br w:val="nil"/>
              <w:tr2bl w:val="nil"/>
            </w:tcBorders>
            <w:vAlign w:val="center"/>
          </w:tcPr>
          <w:p>
            <w:pPr>
              <w:spacing w:line="540" w:lineRule="exact"/>
              <w:jc w:val="left"/>
              <w:rPr>
                <w:rFonts w:eastAsiaTheme="minorEastAsia"/>
              </w:rPr>
            </w:pPr>
            <w:r>
              <w:rPr>
                <w:kern w:val="0"/>
                <w:szCs w:val="21"/>
              </w:rPr>
              <w:t>管理委员会、</w:t>
            </w:r>
            <w:r>
              <w:rPr>
                <w:rFonts w:eastAsiaTheme="minorEastAsia"/>
                <w:kern w:val="0"/>
                <w:szCs w:val="21"/>
              </w:rPr>
              <w:t xml:space="preserve">专家指导委员会成员名单 </w:t>
            </w:r>
          </w:p>
        </w:tc>
        <w:tc>
          <w:tcPr>
            <w:tcW w:w="2198" w:type="dxa"/>
            <w:tcBorders>
              <w:tl2br w:val="nil"/>
              <w:tr2bl w:val="nil"/>
            </w:tcBorders>
            <w:vAlign w:val="center"/>
          </w:tcPr>
          <w:p>
            <w:pPr>
              <w:spacing w:line="540" w:lineRule="exact"/>
              <w:jc w:val="left"/>
              <w:rPr>
                <w:kern w:val="0"/>
                <w:szCs w:val="21"/>
              </w:rPr>
            </w:pPr>
            <w:r>
              <w:rPr>
                <w:rFonts w:eastAsiaTheme="minorEastAsia"/>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8</w:t>
            </w:r>
          </w:p>
        </w:tc>
        <w:tc>
          <w:tcPr>
            <w:tcW w:w="6573"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近3年</w:t>
            </w:r>
            <w:r>
              <w:rPr>
                <w:kern w:val="0"/>
                <w:szCs w:val="21"/>
              </w:rPr>
              <w:t>代表性</w:t>
            </w:r>
            <w:r>
              <w:rPr>
                <w:rFonts w:eastAsiaTheme="minorEastAsia"/>
                <w:kern w:val="0"/>
                <w:szCs w:val="21"/>
              </w:rPr>
              <w:t>科研</w:t>
            </w:r>
            <w:r>
              <w:rPr>
                <w:kern w:val="0"/>
                <w:szCs w:val="21"/>
              </w:rPr>
              <w:t>项目</w:t>
            </w:r>
            <w:r>
              <w:rPr>
                <w:rFonts w:eastAsiaTheme="minorEastAsia"/>
                <w:kern w:val="0"/>
                <w:szCs w:val="21"/>
              </w:rPr>
              <w:t>的立项文件</w:t>
            </w:r>
          </w:p>
        </w:tc>
        <w:tc>
          <w:tcPr>
            <w:tcW w:w="2198" w:type="dxa"/>
            <w:tcBorders>
              <w:tl2br w:val="nil"/>
              <w:tr2bl w:val="nil"/>
            </w:tcBorders>
            <w:vAlign w:val="center"/>
          </w:tcPr>
          <w:p>
            <w:pPr>
              <w:spacing w:line="540" w:lineRule="exact"/>
              <w:jc w:val="left"/>
              <w:rPr>
                <w:rFonts w:eastAsiaTheme="minorEastAsia"/>
                <w:kern w:val="0"/>
                <w:szCs w:val="21"/>
              </w:rPr>
            </w:pPr>
            <w:r>
              <w:rPr>
                <w:kern w:val="0"/>
                <w:szCs w:val="21"/>
              </w:rPr>
              <w:t>研发类提供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9</w:t>
            </w:r>
          </w:p>
        </w:tc>
        <w:tc>
          <w:tcPr>
            <w:tcW w:w="6573"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近3年</w:t>
            </w:r>
            <w:r>
              <w:rPr>
                <w:kern w:val="0"/>
                <w:szCs w:val="21"/>
              </w:rPr>
              <w:t>代表性</w:t>
            </w:r>
            <w:r>
              <w:rPr>
                <w:rFonts w:eastAsiaTheme="minorEastAsia"/>
                <w:kern w:val="0"/>
                <w:szCs w:val="21"/>
              </w:rPr>
              <w:t>知识产权证书</w:t>
            </w:r>
          </w:p>
        </w:tc>
        <w:tc>
          <w:tcPr>
            <w:tcW w:w="2198" w:type="dxa"/>
            <w:tcBorders>
              <w:tl2br w:val="nil"/>
              <w:tr2bl w:val="nil"/>
            </w:tcBorders>
            <w:vAlign w:val="center"/>
          </w:tcPr>
          <w:p>
            <w:pPr>
              <w:spacing w:line="540" w:lineRule="exact"/>
              <w:jc w:val="left"/>
              <w:rPr>
                <w:rFonts w:eastAsiaTheme="minorEastAsia"/>
                <w:kern w:val="0"/>
                <w:szCs w:val="21"/>
              </w:rPr>
            </w:pPr>
            <w:r>
              <w:rPr>
                <w:kern w:val="0"/>
                <w:szCs w:val="21"/>
              </w:rPr>
              <w:t>研发类提供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0" w:type="dxa"/>
            <w:tcBorders>
              <w:tl2br w:val="nil"/>
              <w:tr2bl w:val="nil"/>
            </w:tcBorders>
            <w:vAlign w:val="center"/>
          </w:tcPr>
          <w:p>
            <w:pPr>
              <w:spacing w:line="540" w:lineRule="exact"/>
              <w:jc w:val="center"/>
              <w:rPr>
                <w:rFonts w:eastAsiaTheme="minorEastAsia"/>
                <w:kern w:val="0"/>
                <w:szCs w:val="21"/>
              </w:rPr>
            </w:pPr>
            <w:r>
              <w:rPr>
                <w:kern w:val="0"/>
                <w:szCs w:val="21"/>
              </w:rPr>
              <w:t>10</w:t>
            </w:r>
          </w:p>
        </w:tc>
        <w:tc>
          <w:tcPr>
            <w:tcW w:w="6573" w:type="dxa"/>
            <w:tcBorders>
              <w:tl2br w:val="nil"/>
              <w:tr2bl w:val="nil"/>
            </w:tcBorders>
            <w:vAlign w:val="center"/>
          </w:tcPr>
          <w:p>
            <w:pPr>
              <w:snapToGrid w:val="0"/>
              <w:spacing w:before="20" w:line="560" w:lineRule="exact"/>
              <w:ind w:right="26"/>
              <w:rPr>
                <w:rFonts w:eastAsiaTheme="minorEastAsia"/>
                <w:kern w:val="0"/>
                <w:szCs w:val="21"/>
              </w:rPr>
            </w:pPr>
            <w:r>
              <w:rPr>
                <w:rFonts w:eastAsiaTheme="minorEastAsia"/>
                <w:szCs w:val="21"/>
              </w:rPr>
              <w:t>其它能够证明反映</w:t>
            </w:r>
            <w:r>
              <w:rPr>
                <w:szCs w:val="21"/>
              </w:rPr>
              <w:t>创新服务能力</w:t>
            </w:r>
            <w:r>
              <w:rPr>
                <w:rFonts w:eastAsiaTheme="minorEastAsia"/>
                <w:szCs w:val="21"/>
              </w:rPr>
              <w:t>的佐证材料</w:t>
            </w:r>
          </w:p>
        </w:tc>
        <w:tc>
          <w:tcPr>
            <w:tcW w:w="2198" w:type="dxa"/>
            <w:tcBorders>
              <w:tl2br w:val="nil"/>
              <w:tr2bl w:val="nil"/>
            </w:tcBorders>
            <w:vAlign w:val="center"/>
          </w:tcPr>
          <w:p>
            <w:pPr>
              <w:spacing w:line="540" w:lineRule="exact"/>
              <w:jc w:val="left"/>
              <w:rPr>
                <w:rFonts w:eastAsiaTheme="minorEastAsia"/>
                <w:kern w:val="0"/>
                <w:szCs w:val="21"/>
              </w:rPr>
            </w:pPr>
            <w:r>
              <w:rPr>
                <w:rFonts w:eastAsiaTheme="minorEastAsia"/>
                <w:kern w:val="0"/>
                <w:szCs w:val="21"/>
              </w:rPr>
              <w:t>否</w:t>
            </w:r>
          </w:p>
        </w:tc>
      </w:tr>
    </w:tbl>
    <w:p>
      <w:pPr>
        <w:pStyle w:val="3"/>
        <w:ind w:firstLine="1928" w:firstLineChars="600"/>
        <w:jc w:val="both"/>
        <w:rPr>
          <w:rFonts w:hint="default" w:ascii="Times New Roman" w:hAnsi="Times New Roman" w:eastAsiaTheme="majorEastAsia"/>
          <w:sz w:val="32"/>
          <w:szCs w:val="32"/>
        </w:rPr>
      </w:pPr>
      <w:r>
        <w:rPr>
          <w:rFonts w:hint="default" w:ascii="Times New Roman" w:hAnsi="Times New Roman" w:eastAsiaTheme="majorEastAsia"/>
          <w:sz w:val="32"/>
          <w:szCs w:val="32"/>
        </w:rPr>
        <w:br w:type="page"/>
      </w:r>
    </w:p>
    <w:p>
      <w:pPr>
        <w:snapToGrid w:val="0"/>
        <w:spacing w:line="360" w:lineRule="auto"/>
        <w:jc w:val="center"/>
        <w:rPr>
          <w:rFonts w:eastAsia="黑体"/>
          <w:sz w:val="28"/>
          <w:szCs w:val="28"/>
        </w:rPr>
      </w:pPr>
      <w:r>
        <w:rPr>
          <w:rFonts w:eastAsia="黑体"/>
          <w:sz w:val="28"/>
          <w:szCs w:val="28"/>
        </w:rPr>
        <w:t>国家可持续发展议程创新示范区建设项目（核心创新平台类）</w:t>
      </w:r>
    </w:p>
    <w:p>
      <w:pPr>
        <w:snapToGrid w:val="0"/>
        <w:spacing w:line="360" w:lineRule="auto"/>
        <w:jc w:val="center"/>
        <w:rPr>
          <w:rFonts w:eastAsia="黑体"/>
          <w:sz w:val="28"/>
          <w:szCs w:val="28"/>
        </w:rPr>
      </w:pPr>
      <w:r>
        <w:rPr>
          <w:rFonts w:eastAsia="黑体"/>
          <w:sz w:val="28"/>
          <w:szCs w:val="28"/>
        </w:rPr>
        <w:t>实施方案编写参考提纲</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（一）组建平台的必要性</w:t>
      </w:r>
      <w:r>
        <w:rPr>
          <w:rFonts w:hint="eastAsia" w:asciiTheme="minorEastAsia" w:hAnsiTheme="minorEastAsia" w:eastAsiaTheme="minorEastAsia" w:cstheme="minorEastAsia"/>
          <w:kern w:val="0"/>
          <w:sz w:val="24"/>
        </w:rPr>
        <w:t>（限2000字）</w:t>
      </w:r>
    </w:p>
    <w:p>
      <w:pPr>
        <w:numPr>
          <w:ilvl w:val="0"/>
          <w:numId w:val="3"/>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与国家、省市主要发展政策的吻合程度。</w:t>
      </w:r>
    </w:p>
    <w:p>
      <w:pPr>
        <w:numPr>
          <w:ilvl w:val="0"/>
          <w:numId w:val="3"/>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推动产业领域、行业区域的作用意义。</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（二）组建目标任务和预期成效</w:t>
      </w:r>
      <w:r>
        <w:rPr>
          <w:rFonts w:hint="eastAsia" w:asciiTheme="minorEastAsia" w:hAnsiTheme="minorEastAsia" w:eastAsiaTheme="minorEastAsia" w:cstheme="minorEastAsia"/>
          <w:kern w:val="0"/>
          <w:sz w:val="24"/>
        </w:rPr>
        <w:t>（限2000字）</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1、目标定位的科学准确性和主要特色、关键技术及创新点。</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2、任务设置分工的科学合理性。</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3、主要成效（预期社会经济效益和主要成果等）</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（三）组建基础条件和优势</w:t>
      </w:r>
      <w:r>
        <w:rPr>
          <w:rFonts w:hint="eastAsia" w:asciiTheme="minorEastAsia" w:hAnsiTheme="minorEastAsia" w:eastAsiaTheme="minorEastAsia" w:cstheme="minorEastAsia"/>
          <w:kern w:val="0"/>
          <w:sz w:val="24"/>
        </w:rPr>
        <w:t>（限2500字）</w:t>
      </w:r>
    </w:p>
    <w:p>
      <w:pPr>
        <w:numPr>
          <w:ilvl w:val="0"/>
          <w:numId w:val="4"/>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牵头单位基本情况、主要优势和联合承担单位的主要作用。</w:t>
      </w:r>
    </w:p>
    <w:p>
      <w:pPr>
        <w:numPr>
          <w:ilvl w:val="0"/>
          <w:numId w:val="4"/>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组建负责和核心团队人员情况及优势。</w:t>
      </w:r>
    </w:p>
    <w:p>
      <w:pPr>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已有基础条件（已开展的前期工作，拥有资质、技术、仪器设施、场地等。省级国际创新合作基地需要写明近五年承担的国家或省级的重点合作项目、取得的国际科技合作成果，一级国际科技合作发挥的示范作用、3年内国际科技合作的目标等内容）</w:t>
      </w:r>
    </w:p>
    <w:p>
      <w:p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（四）组建实施和保障措施（限2500字</w:t>
      </w:r>
      <w:r>
        <w:rPr>
          <w:rFonts w:hint="eastAsia" w:asciiTheme="minorEastAsia" w:hAnsiTheme="minorEastAsia" w:eastAsiaTheme="minorEastAsia" w:cstheme="minorEastAsia"/>
          <w:kern w:val="0"/>
          <w:sz w:val="24"/>
        </w:rPr>
        <w:t>）</w:t>
      </w:r>
    </w:p>
    <w:p>
      <w:pPr>
        <w:numPr>
          <w:ilvl w:val="0"/>
          <w:numId w:val="5"/>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实施方案的科学性、合理性和可行性。</w:t>
      </w:r>
    </w:p>
    <w:p>
      <w:pPr>
        <w:numPr>
          <w:ilvl w:val="0"/>
          <w:numId w:val="5"/>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自筹经费和配套经费承诺或保障情况。</w:t>
      </w:r>
    </w:p>
    <w:p>
      <w:pPr>
        <w:numPr>
          <w:ilvl w:val="0"/>
          <w:numId w:val="5"/>
        </w:numPr>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其他保障措施。</w:t>
      </w:r>
    </w:p>
    <w:p/>
    <w:p>
      <w:pPr>
        <w:pStyle w:val="2"/>
      </w:pPr>
    </w:p>
    <w:p>
      <w:bookmarkStart w:id="6" w:name="_GoBack"/>
      <w:bookmarkEnd w:id="6"/>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152BF"/>
    <w:multiLevelType w:val="singleLevel"/>
    <w:tmpl w:val="B19152BF"/>
    <w:lvl w:ilvl="0" w:tentative="0">
      <w:start w:val="1"/>
      <w:numFmt w:val="decimal"/>
      <w:suff w:val="space"/>
      <w:lvlText w:val="%1."/>
      <w:lvlJc w:val="left"/>
    </w:lvl>
  </w:abstractNum>
  <w:abstractNum w:abstractNumId="1">
    <w:nsid w:val="0D7269CD"/>
    <w:multiLevelType w:val="singleLevel"/>
    <w:tmpl w:val="0D7269CD"/>
    <w:lvl w:ilvl="0" w:tentative="0">
      <w:start w:val="1"/>
      <w:numFmt w:val="decimal"/>
      <w:suff w:val="nothing"/>
      <w:lvlText w:val="%1、"/>
      <w:lvlJc w:val="left"/>
    </w:lvl>
  </w:abstractNum>
  <w:abstractNum w:abstractNumId="2">
    <w:nsid w:val="2F9A82FF"/>
    <w:multiLevelType w:val="singleLevel"/>
    <w:tmpl w:val="2F9A82FF"/>
    <w:lvl w:ilvl="0" w:tentative="0">
      <w:start w:val="1"/>
      <w:numFmt w:val="decimal"/>
      <w:suff w:val="nothing"/>
      <w:lvlText w:val="%1、"/>
      <w:lvlJc w:val="left"/>
    </w:lvl>
  </w:abstractNum>
  <w:abstractNum w:abstractNumId="3">
    <w:nsid w:val="3C6AC69A"/>
    <w:multiLevelType w:val="singleLevel"/>
    <w:tmpl w:val="3C6AC69A"/>
    <w:lvl w:ilvl="0" w:tentative="0">
      <w:start w:val="1"/>
      <w:numFmt w:val="decimal"/>
      <w:suff w:val="nothing"/>
      <w:lvlText w:val="%1、"/>
      <w:lvlJc w:val="left"/>
    </w:lvl>
  </w:abstractNum>
  <w:abstractNum w:abstractNumId="4">
    <w:nsid w:val="5DDCCE5A"/>
    <w:multiLevelType w:val="singleLevel"/>
    <w:tmpl w:val="5DDCCE5A"/>
    <w:lvl w:ilvl="0" w:tentative="0">
      <w:start w:val="4"/>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361F0"/>
    <w:rsid w:val="12CF070B"/>
    <w:rsid w:val="15E10C38"/>
    <w:rsid w:val="20D92545"/>
    <w:rsid w:val="2BD464F3"/>
    <w:rsid w:val="34556812"/>
    <w:rsid w:val="40B37604"/>
    <w:rsid w:val="497427A5"/>
    <w:rsid w:val="697F1E20"/>
    <w:rsid w:val="7D585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uiPriority w:val="0"/>
    <w:pPr>
      <w:tabs>
        <w:tab w:val="center" w:pos="4153"/>
        <w:tab w:val="right" w:pos="8306"/>
      </w:tabs>
      <w:snapToGrid w:val="0"/>
      <w:jc w:val="left"/>
    </w:pPr>
    <w:rPr>
      <w:sz w:val="18"/>
    </w:rPr>
  </w:style>
  <w:style w:type="paragraph" w:styleId="6">
    <w:name w:val="footnote text"/>
    <w:basedOn w:val="1"/>
    <w:qFormat/>
    <w:uiPriority w:val="0"/>
    <w:pPr>
      <w:adjustRightInd w:val="0"/>
      <w:snapToGrid w:val="0"/>
      <w:spacing w:line="360" w:lineRule="atLeast"/>
      <w:jc w:val="left"/>
      <w:textAlignment w:val="baseline"/>
    </w:pPr>
    <w:rPr>
      <w:kern w:val="0"/>
      <w:sz w:val="18"/>
      <w:szCs w:val="20"/>
    </w:rPr>
  </w:style>
  <w:style w:type="paragraph" w:styleId="7">
    <w:name w:val="Normal (Web)"/>
    <w:basedOn w:val="1"/>
    <w:qFormat/>
    <w:uiPriority w:val="0"/>
    <w:pPr>
      <w:spacing w:beforeAutospacing="1" w:afterAutospacing="1"/>
      <w:jc w:val="left"/>
    </w:pPr>
    <w:rPr>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徐峥勇</cp:lastModifiedBy>
  <dcterms:modified xsi:type="dcterms:W3CDTF">2019-12-12T03:41:59Z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