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AE" w:rsidRPr="00EC5E48" w:rsidRDefault="00D836A3">
      <w:pPr>
        <w:rPr>
          <w:rFonts w:eastAsia="黑体"/>
          <w:sz w:val="32"/>
          <w:szCs w:val="32"/>
        </w:rPr>
      </w:pPr>
      <w:r w:rsidRPr="00EC5E48">
        <w:rPr>
          <w:rFonts w:eastAsia="黑体"/>
          <w:sz w:val="32"/>
          <w:szCs w:val="32"/>
        </w:rPr>
        <w:t>附件</w:t>
      </w:r>
      <w:r w:rsidR="00512938">
        <w:rPr>
          <w:rFonts w:eastAsia="黑体" w:hint="eastAsia"/>
          <w:sz w:val="32"/>
          <w:szCs w:val="32"/>
        </w:rPr>
        <w:t>2</w:t>
      </w:r>
    </w:p>
    <w:p w:rsidR="00CB2BAE" w:rsidRPr="00EC5E48" w:rsidRDefault="00CB2BAE">
      <w:pPr>
        <w:rPr>
          <w:rFonts w:eastAsia="黑体"/>
          <w:sz w:val="32"/>
          <w:szCs w:val="32"/>
        </w:rPr>
      </w:pPr>
    </w:p>
    <w:p w:rsidR="00CB2BAE" w:rsidRPr="00EC5E48" w:rsidRDefault="00512938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512938">
        <w:rPr>
          <w:rFonts w:eastAsia="方正小标宋简体" w:hint="eastAsia"/>
          <w:sz w:val="44"/>
          <w:szCs w:val="44"/>
        </w:rPr>
        <w:t>2018</w:t>
      </w:r>
      <w:r w:rsidRPr="00512938">
        <w:rPr>
          <w:rFonts w:eastAsia="方正小标宋简体" w:hint="eastAsia"/>
          <w:sz w:val="44"/>
          <w:szCs w:val="44"/>
        </w:rPr>
        <w:t>年天津市轨道交通科技重大专项项目拟立项清单</w:t>
      </w:r>
    </w:p>
    <w:p w:rsidR="00CB2BAE" w:rsidRPr="00EC5E48" w:rsidRDefault="00CB2BAE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2945"/>
        <w:gridCol w:w="2826"/>
        <w:gridCol w:w="1799"/>
        <w:gridCol w:w="979"/>
        <w:gridCol w:w="1205"/>
      </w:tblGrid>
      <w:tr w:rsidR="00CB2BAE" w:rsidRPr="00EC5E48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45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项目名称</w:t>
            </w:r>
          </w:p>
        </w:tc>
        <w:tc>
          <w:tcPr>
            <w:tcW w:w="2826" w:type="dxa"/>
            <w:vAlign w:val="center"/>
          </w:tcPr>
          <w:p w:rsidR="00CB2BAE" w:rsidRPr="00EC5E48" w:rsidRDefault="00D836A3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承担单位</w:t>
            </w:r>
          </w:p>
        </w:tc>
        <w:tc>
          <w:tcPr>
            <w:tcW w:w="1799" w:type="dxa"/>
            <w:vAlign w:val="center"/>
          </w:tcPr>
          <w:p w:rsidR="00CB2BAE" w:rsidRPr="00EC5E48" w:rsidRDefault="00EB7C31" w:rsidP="00EB7C31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组织单位</w:t>
            </w:r>
          </w:p>
        </w:tc>
        <w:tc>
          <w:tcPr>
            <w:tcW w:w="979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项</w:t>
            </w:r>
            <w:r w:rsidRPr="00EC5E48">
              <w:rPr>
                <w:rFonts w:eastAsia="黑体"/>
                <w:bCs/>
                <w:sz w:val="24"/>
              </w:rPr>
              <w:t xml:space="preserve">  </w:t>
            </w:r>
            <w:r w:rsidRPr="00EC5E48">
              <w:rPr>
                <w:rFonts w:eastAsia="黑体"/>
                <w:bCs/>
                <w:sz w:val="24"/>
              </w:rPr>
              <w:t>目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205" w:type="dxa"/>
            <w:vAlign w:val="center"/>
          </w:tcPr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市财政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支持额度</w:t>
            </w:r>
          </w:p>
          <w:p w:rsidR="00CB2BAE" w:rsidRPr="00EC5E48" w:rsidRDefault="00D836A3" w:rsidP="004B4A72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EC5E48">
              <w:rPr>
                <w:rFonts w:eastAsia="黑体"/>
                <w:bCs/>
                <w:sz w:val="24"/>
              </w:rPr>
              <w:t>（万元）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轨道交通装配式连续梁产业化关键技术研究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中铁十八局集团有限</w:t>
            </w:r>
            <w:bookmarkStart w:id="0" w:name="_GoBack"/>
            <w:bookmarkEnd w:id="0"/>
            <w:r w:rsidRPr="00393783">
              <w:rPr>
                <w:rFonts w:eastAsia="仿宋_GB2312"/>
                <w:szCs w:val="21"/>
              </w:rPr>
              <w:t>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天津城建大学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中铁十八局集团第四工程有限公司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天津市津南区科学技术委员会</w:t>
            </w:r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刘大亭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300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高速地下城市轨道交通关键技术研究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中国铁路设计集团有限公司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天津大学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393783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proofErr w:type="gramStart"/>
            <w:r w:rsidRPr="00393783">
              <w:rPr>
                <w:rFonts w:eastAsia="仿宋_GB2312"/>
                <w:szCs w:val="21"/>
              </w:rPr>
              <w:t>索晓明</w:t>
            </w:r>
            <w:proofErr w:type="gramEnd"/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卡槽导向套筒铆接装配式地下连续墙施工</w:t>
            </w:r>
            <w:proofErr w:type="gramStart"/>
            <w:r w:rsidRPr="00393783">
              <w:rPr>
                <w:rFonts w:eastAsia="仿宋_GB2312"/>
                <w:szCs w:val="21"/>
              </w:rPr>
              <w:t>工</w:t>
            </w:r>
            <w:proofErr w:type="gramEnd"/>
            <w:r w:rsidRPr="00393783">
              <w:rPr>
                <w:rFonts w:eastAsia="仿宋_GB2312"/>
                <w:szCs w:val="21"/>
              </w:rPr>
              <w:t>法及专用设备研究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中国铁路设计集团有限公司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天津轨道交通集团有限公司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天津市建城基业集团有限公司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393783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杨贵生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城市轨道交通能</w:t>
            </w:r>
            <w:proofErr w:type="gramStart"/>
            <w:r w:rsidRPr="00393783">
              <w:rPr>
                <w:rFonts w:eastAsia="仿宋_GB2312"/>
                <w:szCs w:val="21"/>
              </w:rPr>
              <w:t>馈</w:t>
            </w:r>
            <w:proofErr w:type="gramEnd"/>
            <w:r w:rsidRPr="00393783">
              <w:rPr>
                <w:rFonts w:eastAsia="仿宋_GB2312"/>
                <w:szCs w:val="21"/>
              </w:rPr>
              <w:t>式节能装备及数字化电流保护系统研究及应用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天津凯发电气股份有限公司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天津市地下铁道运营有限公司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天津中铁电气化设计研究院有限公司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天津中科华瑞电气技术开发有限公司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天津保富电气有限公司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赵双石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高速在线监测智能受电弓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天津益昌电气设备股份有限公司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北京华纵科技有限公司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天津中铁电气化设计研究院有限公司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天津市地下铁道运营有限公司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天津市北辰区科学技术委员会</w:t>
            </w:r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李鹏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基于智能支付技术的轨道交通新型闸机研制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中国机房设施工程有限公司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天津理工大学电气电子工程学院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天津中环电子信息集团有限公司</w:t>
            </w:r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李军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富水软弱地层轨道交通装配式混凝土结构设计建造技术研究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中国铁建大桥工程</w:t>
            </w:r>
            <w:proofErr w:type="gramStart"/>
            <w:r w:rsidRPr="00393783">
              <w:rPr>
                <w:rFonts w:eastAsia="仿宋_GB2312"/>
                <w:szCs w:val="21"/>
              </w:rPr>
              <w:t>局集团</w:t>
            </w:r>
            <w:proofErr w:type="gramEnd"/>
            <w:r w:rsidRPr="00393783">
              <w:rPr>
                <w:rFonts w:eastAsia="仿宋_GB2312"/>
                <w:szCs w:val="21"/>
              </w:rPr>
              <w:t>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中</w:t>
            </w:r>
            <w:proofErr w:type="gramStart"/>
            <w:r w:rsidRPr="00393783">
              <w:rPr>
                <w:rFonts w:eastAsia="仿宋_GB2312"/>
                <w:szCs w:val="21"/>
              </w:rPr>
              <w:t>铁现代</w:t>
            </w:r>
            <w:proofErr w:type="gramEnd"/>
            <w:r w:rsidRPr="00393783">
              <w:rPr>
                <w:rFonts w:eastAsia="仿宋_GB2312"/>
                <w:szCs w:val="21"/>
              </w:rPr>
              <w:t>勘察设计院有限公司</w:t>
            </w:r>
          </w:p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哈尔滨工业大学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393783">
              <w:rPr>
                <w:rFonts w:eastAsia="仿宋_GB2312"/>
                <w:szCs w:val="21"/>
              </w:rPr>
              <w:t>创新局</w:t>
            </w:r>
            <w:proofErr w:type="gramEnd"/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王强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  <w:tr w:rsidR="00393783" w:rsidRPr="00EC5E48" w:rsidTr="00393783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393783">
              <w:rPr>
                <w:rFonts w:eastAsia="仿宋_GB2312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2945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SD-5000B</w:t>
            </w:r>
            <w:r w:rsidRPr="00393783">
              <w:rPr>
                <w:rFonts w:eastAsia="仿宋_GB2312"/>
                <w:szCs w:val="21"/>
              </w:rPr>
              <w:t>系列网络化轨道交通车载信息交互系统</w:t>
            </w:r>
          </w:p>
        </w:tc>
        <w:tc>
          <w:tcPr>
            <w:tcW w:w="2826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天津市黎明时代轨道交通技术有限公司</w:t>
            </w:r>
          </w:p>
        </w:tc>
        <w:tc>
          <w:tcPr>
            <w:tcW w:w="1799" w:type="dxa"/>
            <w:vAlign w:val="center"/>
          </w:tcPr>
          <w:p w:rsidR="00393783" w:rsidRPr="00393783" w:rsidRDefault="00393783" w:rsidP="00393783">
            <w:pPr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天津滨海高新技术产业开发区科技发展局</w:t>
            </w:r>
          </w:p>
        </w:tc>
        <w:tc>
          <w:tcPr>
            <w:tcW w:w="979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刘志强</w:t>
            </w:r>
          </w:p>
        </w:tc>
        <w:tc>
          <w:tcPr>
            <w:tcW w:w="1205" w:type="dxa"/>
            <w:vAlign w:val="center"/>
          </w:tcPr>
          <w:p w:rsidR="00393783" w:rsidRPr="00393783" w:rsidRDefault="00393783" w:rsidP="00393783">
            <w:pPr>
              <w:jc w:val="center"/>
              <w:rPr>
                <w:rFonts w:eastAsia="仿宋_GB2312"/>
                <w:szCs w:val="21"/>
              </w:rPr>
            </w:pPr>
            <w:r w:rsidRPr="00393783">
              <w:rPr>
                <w:rFonts w:eastAsia="仿宋_GB2312"/>
                <w:szCs w:val="21"/>
              </w:rPr>
              <w:t>100</w:t>
            </w:r>
          </w:p>
        </w:tc>
      </w:tr>
    </w:tbl>
    <w:p w:rsidR="00CB2BAE" w:rsidRPr="00EC5E48" w:rsidRDefault="00CB2BAE">
      <w:pPr>
        <w:widowControl/>
        <w:jc w:val="left"/>
      </w:pPr>
    </w:p>
    <w:p w:rsidR="00CB2BAE" w:rsidRPr="00EC5E48" w:rsidRDefault="00CB2BAE">
      <w:pPr>
        <w:widowControl/>
        <w:jc w:val="left"/>
      </w:pPr>
    </w:p>
    <w:sectPr w:rsidR="00CB2BAE" w:rsidRPr="00EC5E4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01" w:rsidRDefault="005E3601">
      <w:r>
        <w:separator/>
      </w:r>
    </w:p>
  </w:endnote>
  <w:endnote w:type="continuationSeparator" w:id="0">
    <w:p w:rsidR="005E3601" w:rsidRDefault="005E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B2BAE" w:rsidRDefault="00D836A3">
        <w:pPr>
          <w:pStyle w:val="a9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93783" w:rsidRPr="0039378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B2BAE" w:rsidRDefault="00CB2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01" w:rsidRDefault="005E3601">
      <w:r>
        <w:separator/>
      </w:r>
    </w:p>
  </w:footnote>
  <w:footnote w:type="continuationSeparator" w:id="0">
    <w:p w:rsidR="005E3601" w:rsidRDefault="005E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511C"/>
    <w:rsid w:val="0000643D"/>
    <w:rsid w:val="00007DAD"/>
    <w:rsid w:val="00031B93"/>
    <w:rsid w:val="00036BCE"/>
    <w:rsid w:val="00042FFB"/>
    <w:rsid w:val="00054F05"/>
    <w:rsid w:val="00066651"/>
    <w:rsid w:val="00067A21"/>
    <w:rsid w:val="00071423"/>
    <w:rsid w:val="00072FA4"/>
    <w:rsid w:val="00073055"/>
    <w:rsid w:val="0007590B"/>
    <w:rsid w:val="000818E8"/>
    <w:rsid w:val="000878DB"/>
    <w:rsid w:val="000A5AB1"/>
    <w:rsid w:val="000B2562"/>
    <w:rsid w:val="000B3254"/>
    <w:rsid w:val="000D2A8A"/>
    <w:rsid w:val="000D6638"/>
    <w:rsid w:val="000E45B7"/>
    <w:rsid w:val="000F1C5F"/>
    <w:rsid w:val="000F304C"/>
    <w:rsid w:val="00101863"/>
    <w:rsid w:val="00102D6E"/>
    <w:rsid w:val="00105F4A"/>
    <w:rsid w:val="001112B7"/>
    <w:rsid w:val="00111E2A"/>
    <w:rsid w:val="001143FE"/>
    <w:rsid w:val="00124C1E"/>
    <w:rsid w:val="00132069"/>
    <w:rsid w:val="00132891"/>
    <w:rsid w:val="00132F21"/>
    <w:rsid w:val="00150233"/>
    <w:rsid w:val="001629C0"/>
    <w:rsid w:val="00162EEA"/>
    <w:rsid w:val="0017251C"/>
    <w:rsid w:val="00180019"/>
    <w:rsid w:val="0018377F"/>
    <w:rsid w:val="00197408"/>
    <w:rsid w:val="001A1479"/>
    <w:rsid w:val="001A32BF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64CE"/>
    <w:rsid w:val="00220DE7"/>
    <w:rsid w:val="00234009"/>
    <w:rsid w:val="002401EA"/>
    <w:rsid w:val="00240AD1"/>
    <w:rsid w:val="00241C5A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A301D"/>
    <w:rsid w:val="002B3713"/>
    <w:rsid w:val="002B4B1F"/>
    <w:rsid w:val="002B56E9"/>
    <w:rsid w:val="002C20DC"/>
    <w:rsid w:val="002D11B6"/>
    <w:rsid w:val="002E0795"/>
    <w:rsid w:val="002E4045"/>
    <w:rsid w:val="002F0D70"/>
    <w:rsid w:val="002F2C69"/>
    <w:rsid w:val="002F3132"/>
    <w:rsid w:val="00300C1F"/>
    <w:rsid w:val="0031465C"/>
    <w:rsid w:val="00315C9E"/>
    <w:rsid w:val="00317934"/>
    <w:rsid w:val="0033749D"/>
    <w:rsid w:val="00344BBA"/>
    <w:rsid w:val="00346DA7"/>
    <w:rsid w:val="00355534"/>
    <w:rsid w:val="00362EDF"/>
    <w:rsid w:val="003664B6"/>
    <w:rsid w:val="00367442"/>
    <w:rsid w:val="00370010"/>
    <w:rsid w:val="00373728"/>
    <w:rsid w:val="003737A4"/>
    <w:rsid w:val="00375BBD"/>
    <w:rsid w:val="00375FA0"/>
    <w:rsid w:val="00381404"/>
    <w:rsid w:val="003820E3"/>
    <w:rsid w:val="00384144"/>
    <w:rsid w:val="00393783"/>
    <w:rsid w:val="003C31BA"/>
    <w:rsid w:val="003C5E6A"/>
    <w:rsid w:val="003D6235"/>
    <w:rsid w:val="003D7860"/>
    <w:rsid w:val="003E0C32"/>
    <w:rsid w:val="003E2C3B"/>
    <w:rsid w:val="003F0199"/>
    <w:rsid w:val="003F362D"/>
    <w:rsid w:val="004117B0"/>
    <w:rsid w:val="004124CC"/>
    <w:rsid w:val="00414A69"/>
    <w:rsid w:val="0041505E"/>
    <w:rsid w:val="004206DA"/>
    <w:rsid w:val="004277F9"/>
    <w:rsid w:val="00432062"/>
    <w:rsid w:val="00433451"/>
    <w:rsid w:val="00434A03"/>
    <w:rsid w:val="0043583C"/>
    <w:rsid w:val="004370C3"/>
    <w:rsid w:val="004421A2"/>
    <w:rsid w:val="0045075C"/>
    <w:rsid w:val="0046553D"/>
    <w:rsid w:val="0047377B"/>
    <w:rsid w:val="00475E26"/>
    <w:rsid w:val="00481845"/>
    <w:rsid w:val="004917AA"/>
    <w:rsid w:val="004B17D1"/>
    <w:rsid w:val="004B3C28"/>
    <w:rsid w:val="004B49E5"/>
    <w:rsid w:val="004B4A72"/>
    <w:rsid w:val="004C52AC"/>
    <w:rsid w:val="004C58A0"/>
    <w:rsid w:val="004D20D3"/>
    <w:rsid w:val="004D464F"/>
    <w:rsid w:val="004E3E87"/>
    <w:rsid w:val="004F7C78"/>
    <w:rsid w:val="005011DB"/>
    <w:rsid w:val="0050156F"/>
    <w:rsid w:val="00512938"/>
    <w:rsid w:val="005146B9"/>
    <w:rsid w:val="005218FD"/>
    <w:rsid w:val="00523DC2"/>
    <w:rsid w:val="00523F49"/>
    <w:rsid w:val="005249FB"/>
    <w:rsid w:val="0053758F"/>
    <w:rsid w:val="00543704"/>
    <w:rsid w:val="00550101"/>
    <w:rsid w:val="005509B8"/>
    <w:rsid w:val="00550FE4"/>
    <w:rsid w:val="005538A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435A"/>
    <w:rsid w:val="0059622B"/>
    <w:rsid w:val="0059672E"/>
    <w:rsid w:val="005A02CE"/>
    <w:rsid w:val="005A2E95"/>
    <w:rsid w:val="005B1A81"/>
    <w:rsid w:val="005C2733"/>
    <w:rsid w:val="005C326C"/>
    <w:rsid w:val="005C4B63"/>
    <w:rsid w:val="005D3968"/>
    <w:rsid w:val="005D4BA1"/>
    <w:rsid w:val="005D50FB"/>
    <w:rsid w:val="005E3601"/>
    <w:rsid w:val="005E774B"/>
    <w:rsid w:val="005F1DB1"/>
    <w:rsid w:val="005F4B5F"/>
    <w:rsid w:val="0060349C"/>
    <w:rsid w:val="00611716"/>
    <w:rsid w:val="00611DBD"/>
    <w:rsid w:val="006133EB"/>
    <w:rsid w:val="00617238"/>
    <w:rsid w:val="006204C2"/>
    <w:rsid w:val="006235F1"/>
    <w:rsid w:val="006262F0"/>
    <w:rsid w:val="00630735"/>
    <w:rsid w:val="00635832"/>
    <w:rsid w:val="00635D40"/>
    <w:rsid w:val="00637169"/>
    <w:rsid w:val="00640EDD"/>
    <w:rsid w:val="00655118"/>
    <w:rsid w:val="00662CC9"/>
    <w:rsid w:val="006664DD"/>
    <w:rsid w:val="00682C93"/>
    <w:rsid w:val="006905B2"/>
    <w:rsid w:val="0069161A"/>
    <w:rsid w:val="00697095"/>
    <w:rsid w:val="006A7748"/>
    <w:rsid w:val="006B2595"/>
    <w:rsid w:val="006B787D"/>
    <w:rsid w:val="006C7F10"/>
    <w:rsid w:val="006D0292"/>
    <w:rsid w:val="006D27B9"/>
    <w:rsid w:val="006D4B56"/>
    <w:rsid w:val="006E5352"/>
    <w:rsid w:val="006F01D8"/>
    <w:rsid w:val="006F144E"/>
    <w:rsid w:val="00707960"/>
    <w:rsid w:val="00722C2C"/>
    <w:rsid w:val="007270DB"/>
    <w:rsid w:val="00747F7B"/>
    <w:rsid w:val="00752525"/>
    <w:rsid w:val="007537B3"/>
    <w:rsid w:val="00754808"/>
    <w:rsid w:val="00756FA4"/>
    <w:rsid w:val="00760FBE"/>
    <w:rsid w:val="00791512"/>
    <w:rsid w:val="00796C6A"/>
    <w:rsid w:val="007A0B86"/>
    <w:rsid w:val="007C0A04"/>
    <w:rsid w:val="007D1AD5"/>
    <w:rsid w:val="007D7F1C"/>
    <w:rsid w:val="007E6C58"/>
    <w:rsid w:val="007F0ECC"/>
    <w:rsid w:val="007F142D"/>
    <w:rsid w:val="00803E09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751F4"/>
    <w:rsid w:val="0088056B"/>
    <w:rsid w:val="00883479"/>
    <w:rsid w:val="00883A39"/>
    <w:rsid w:val="00884F5A"/>
    <w:rsid w:val="00885356"/>
    <w:rsid w:val="00886936"/>
    <w:rsid w:val="008A2E01"/>
    <w:rsid w:val="008A78AC"/>
    <w:rsid w:val="008B2ED4"/>
    <w:rsid w:val="008B48A7"/>
    <w:rsid w:val="008B7F25"/>
    <w:rsid w:val="008C257D"/>
    <w:rsid w:val="008C2F47"/>
    <w:rsid w:val="008D0C23"/>
    <w:rsid w:val="008D452B"/>
    <w:rsid w:val="008E4011"/>
    <w:rsid w:val="008E729D"/>
    <w:rsid w:val="008F7385"/>
    <w:rsid w:val="00910E16"/>
    <w:rsid w:val="00912100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D230A"/>
    <w:rsid w:val="009D7F53"/>
    <w:rsid w:val="009E0A38"/>
    <w:rsid w:val="009E0F8B"/>
    <w:rsid w:val="009E4529"/>
    <w:rsid w:val="009E7D5F"/>
    <w:rsid w:val="009F72A2"/>
    <w:rsid w:val="00A003DB"/>
    <w:rsid w:val="00A032D3"/>
    <w:rsid w:val="00A177F5"/>
    <w:rsid w:val="00A207FF"/>
    <w:rsid w:val="00A264A0"/>
    <w:rsid w:val="00A318D1"/>
    <w:rsid w:val="00A35CEE"/>
    <w:rsid w:val="00A37FB9"/>
    <w:rsid w:val="00A65513"/>
    <w:rsid w:val="00A6564E"/>
    <w:rsid w:val="00A74AC8"/>
    <w:rsid w:val="00A80D1A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C3816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56A9B"/>
    <w:rsid w:val="00B742C2"/>
    <w:rsid w:val="00B75EEF"/>
    <w:rsid w:val="00B76A75"/>
    <w:rsid w:val="00B82BE7"/>
    <w:rsid w:val="00B831D5"/>
    <w:rsid w:val="00B85353"/>
    <w:rsid w:val="00B87896"/>
    <w:rsid w:val="00B9267A"/>
    <w:rsid w:val="00BB41EC"/>
    <w:rsid w:val="00BC0B12"/>
    <w:rsid w:val="00BC4EB1"/>
    <w:rsid w:val="00BC5ECF"/>
    <w:rsid w:val="00BC619B"/>
    <w:rsid w:val="00BD1F15"/>
    <w:rsid w:val="00BD5AB3"/>
    <w:rsid w:val="00BE261B"/>
    <w:rsid w:val="00BE733D"/>
    <w:rsid w:val="00BF2653"/>
    <w:rsid w:val="00C01B44"/>
    <w:rsid w:val="00C06CFC"/>
    <w:rsid w:val="00C135E0"/>
    <w:rsid w:val="00C200CE"/>
    <w:rsid w:val="00C30B5E"/>
    <w:rsid w:val="00C45536"/>
    <w:rsid w:val="00C555EE"/>
    <w:rsid w:val="00C77A53"/>
    <w:rsid w:val="00C82565"/>
    <w:rsid w:val="00CA45CE"/>
    <w:rsid w:val="00CA4A4E"/>
    <w:rsid w:val="00CB2BAE"/>
    <w:rsid w:val="00CC3320"/>
    <w:rsid w:val="00CC78C7"/>
    <w:rsid w:val="00CE41C8"/>
    <w:rsid w:val="00D050E7"/>
    <w:rsid w:val="00D25CA0"/>
    <w:rsid w:val="00D261F5"/>
    <w:rsid w:val="00D27CD0"/>
    <w:rsid w:val="00D27F2E"/>
    <w:rsid w:val="00D31E63"/>
    <w:rsid w:val="00D32C2C"/>
    <w:rsid w:val="00D34A00"/>
    <w:rsid w:val="00D3544E"/>
    <w:rsid w:val="00D37EB4"/>
    <w:rsid w:val="00D4254E"/>
    <w:rsid w:val="00D508DA"/>
    <w:rsid w:val="00D52859"/>
    <w:rsid w:val="00D56AC6"/>
    <w:rsid w:val="00D741E2"/>
    <w:rsid w:val="00D76B89"/>
    <w:rsid w:val="00D82705"/>
    <w:rsid w:val="00D83235"/>
    <w:rsid w:val="00D836A3"/>
    <w:rsid w:val="00D83D3E"/>
    <w:rsid w:val="00DA37D8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276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85CD3"/>
    <w:rsid w:val="00E9761B"/>
    <w:rsid w:val="00EA0E5E"/>
    <w:rsid w:val="00EA6C23"/>
    <w:rsid w:val="00EB7C31"/>
    <w:rsid w:val="00EC3532"/>
    <w:rsid w:val="00EC5E48"/>
    <w:rsid w:val="00EC65FA"/>
    <w:rsid w:val="00EC7605"/>
    <w:rsid w:val="00ED41DA"/>
    <w:rsid w:val="00ED5B38"/>
    <w:rsid w:val="00EE0EC7"/>
    <w:rsid w:val="00EE2087"/>
    <w:rsid w:val="00EE3752"/>
    <w:rsid w:val="00EF09F3"/>
    <w:rsid w:val="00EF1599"/>
    <w:rsid w:val="00EF263F"/>
    <w:rsid w:val="00EF43FA"/>
    <w:rsid w:val="00EF65BF"/>
    <w:rsid w:val="00F015DF"/>
    <w:rsid w:val="00F03462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5657B"/>
    <w:rsid w:val="00F63B6B"/>
    <w:rsid w:val="00F71288"/>
    <w:rsid w:val="00F9423A"/>
    <w:rsid w:val="00FA0677"/>
    <w:rsid w:val="00FA30BD"/>
    <w:rsid w:val="00FA50BA"/>
    <w:rsid w:val="00FA7676"/>
    <w:rsid w:val="00FC28CB"/>
    <w:rsid w:val="00FC557F"/>
    <w:rsid w:val="00FC622A"/>
    <w:rsid w:val="00FD5E20"/>
    <w:rsid w:val="00FD79A0"/>
    <w:rsid w:val="00FE1BAD"/>
    <w:rsid w:val="00FE46D0"/>
    <w:rsid w:val="00FE5582"/>
    <w:rsid w:val="00FE7ADF"/>
    <w:rsid w:val="00FF24C9"/>
    <w:rsid w:val="00FF6267"/>
    <w:rsid w:val="2C802A54"/>
    <w:rsid w:val="7D4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/>
    <w:lsdException w:name="footer" w:semiHidden="0" w:uiPriority="0" w:qFormat="1"/>
    <w:lsdException w:name="caption" w:uiPriority="35" w:qFormat="1"/>
    <w:lsdException w:name="annotation reference" w:semiHidden="0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link w:val="Char0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paragraph" w:styleId="a5">
    <w:name w:val="Body Text Indent"/>
    <w:basedOn w:val="a"/>
    <w:link w:val="Char1"/>
    <w:pPr>
      <w:ind w:firstLine="361"/>
    </w:pPr>
    <w:rPr>
      <w:rFonts w:ascii="宋体"/>
      <w:bCs/>
    </w:rPr>
  </w:style>
  <w:style w:type="paragraph" w:styleId="a6">
    <w:name w:val="Plain Text"/>
    <w:basedOn w:val="a"/>
    <w:link w:val="Char2"/>
    <w:qFormat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pPr>
      <w:ind w:leftChars="2500" w:left="100"/>
    </w:pPr>
    <w:rPr>
      <w:rFonts w:ascii="仿宋_GB2312" w:eastAsia="仿宋_GB2312" w:hAnsi="华文中宋"/>
      <w:sz w:val="32"/>
    </w:rPr>
  </w:style>
  <w:style w:type="paragraph" w:styleId="a8">
    <w:name w:val="Balloon Text"/>
    <w:basedOn w:val="a"/>
    <w:link w:val="Char4"/>
    <w:unhideWhenUsed/>
    <w:qFormat/>
    <w:rPr>
      <w:sz w:val="18"/>
      <w:szCs w:val="18"/>
    </w:rPr>
  </w:style>
  <w:style w:type="paragraph" w:styleId="a9">
    <w:name w:val="footer"/>
    <w:basedOn w:val="a"/>
    <w:link w:val="Char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</w:style>
  <w:style w:type="paragraph" w:styleId="2">
    <w:name w:val="Body Text 2"/>
    <w:basedOn w:val="a"/>
    <w:link w:val="2Char"/>
    <w:qFormat/>
    <w:pPr>
      <w:jc w:val="center"/>
    </w:pPr>
    <w:rPr>
      <w:rFonts w:ascii="宋体" w:hAnsi="宋体"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000000"/>
      <w:u w:val="none"/>
    </w:rPr>
  </w:style>
  <w:style w:type="character" w:styleId="ad">
    <w:name w:val="Hyperlink"/>
    <w:rPr>
      <w:color w:val="000000"/>
      <w:u w:val="none"/>
    </w:rPr>
  </w:style>
  <w:style w:type="character" w:styleId="ae">
    <w:name w:val="annotation reference"/>
    <w:rPr>
      <w:sz w:val="21"/>
      <w:szCs w:val="21"/>
    </w:rPr>
  </w:style>
  <w:style w:type="character" w:customStyle="1" w:styleId="Char6">
    <w:name w:val="页眉 Char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Char3">
    <w:name w:val="日期 Char"/>
    <w:basedOn w:val="a0"/>
    <w:link w:val="a7"/>
    <w:rPr>
      <w:rFonts w:ascii="仿宋_GB2312" w:eastAsia="仿宋_GB2312" w:hAnsi="华文中宋" w:cs="Times New Roman"/>
      <w:sz w:val="32"/>
      <w:szCs w:val="24"/>
    </w:rPr>
  </w:style>
  <w:style w:type="character" w:customStyle="1" w:styleId="Char2">
    <w:name w:val="纯文本 Char"/>
    <w:basedOn w:val="a0"/>
    <w:link w:val="a6"/>
    <w:qFormat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Times New Roman" w:cs="Times New Roman"/>
      <w:bCs/>
      <w:szCs w:val="24"/>
    </w:rPr>
  </w:style>
  <w:style w:type="paragraph" w:customStyle="1" w:styleId="xl63">
    <w:name w:val="xl6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content">
    <w:name w:val="content"/>
    <w:basedOn w:val="a"/>
    <w:qFormat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character" w:customStyle="1" w:styleId="2Char">
    <w:name w:val="正文文本 2 Char"/>
    <w:basedOn w:val="a0"/>
    <w:link w:val="2"/>
    <w:rPr>
      <w:rFonts w:ascii="宋体" w:eastAsia="宋体" w:hAnsi="宋体" w:cs="Times New Roman"/>
      <w:szCs w:val="24"/>
    </w:rPr>
  </w:style>
  <w:style w:type="character" w:customStyle="1" w:styleId="Char0">
    <w:name w:val="正文文本 Char"/>
    <w:basedOn w:val="a0"/>
    <w:link w:val="a4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1">
    <w:name w:val="Char Char Char Char Char Char Char Char Char1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02F88-B5D8-4E45-90F9-4B96B91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213</cp:revision>
  <cp:lastPrinted>2016-11-04T06:51:00Z</cp:lastPrinted>
  <dcterms:created xsi:type="dcterms:W3CDTF">2014-09-05T06:13:00Z</dcterms:created>
  <dcterms:modified xsi:type="dcterms:W3CDTF">2018-10-25T06:12:00Z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