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0"/>
        <w:rPr>
          <w:rFonts w:hint="eastAsia"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附件1</w:t>
      </w:r>
      <w:bookmarkStart w:id="0" w:name="_GoBack"/>
      <w:bookmarkEnd w:id="0"/>
    </w:p>
    <w:p>
      <w:pPr>
        <w:adjustRightInd w:val="0"/>
        <w:spacing w:line="360" w:lineRule="auto"/>
        <w:ind w:firstLine="0"/>
        <w:jc w:val="center"/>
        <w:rPr>
          <w:rFonts w:hint="eastAsia" w:ascii="宋体" w:hAnsi="宋体" w:eastAsia="宋体"/>
          <w:bCs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2017年度苏州市新型研发机构（A类）名单</w:t>
      </w:r>
    </w:p>
    <w:tbl>
      <w:tblPr>
        <w:tblStyle w:val="3"/>
        <w:tblW w:w="8544" w:type="dxa"/>
        <w:jc w:val="center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6537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地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南京理工大学张家港工程技术研究院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张家港智能电力研究院有限公司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江苏华东锂电技术研究院有限公司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南大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常熟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研究院有限公司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常熟市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华东理工常熟研究院有限公司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常熟市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太仓中科信息技术研究院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浙江大学昆山创新中心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清华大学苏州汽车研究院（吴江）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清华大学苏州汽车研究院（相城）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中国科学院兰州化学物理研究所苏州研究院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西安交通大学苏州研究院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苏州工业园区新国大研究院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中国科学院上海药物研究所苏州药物创新研究院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浙江大学苏州工业技术研究院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工业和信息化部电子第五研究所华东分所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中国赛宝（华东）实验室）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pStyle w:val="2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537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苏州中科天启遥感科技有限公司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高新区</w:t>
            </w:r>
          </w:p>
        </w:tc>
      </w:tr>
    </w:tbl>
    <w:p>
      <w:pPr>
        <w:adjustRightInd w:val="0"/>
        <w:spacing w:line="360" w:lineRule="auto"/>
        <w:ind w:firstLine="0"/>
        <w:jc w:val="center"/>
        <w:rPr>
          <w:rFonts w:ascii="宋体" w:hAnsi="宋体" w:eastAsia="宋体"/>
          <w:sz w:val="44"/>
          <w:szCs w:val="44"/>
        </w:rPr>
      </w:pPr>
    </w:p>
    <w:p>
      <w:pPr>
        <w:adjustRightInd w:val="0"/>
        <w:spacing w:line="360" w:lineRule="auto"/>
        <w:ind w:firstLine="0"/>
        <w:jc w:val="center"/>
        <w:rPr>
          <w:rFonts w:hint="eastAsia" w:ascii="宋体" w:hAnsi="宋体" w:eastAsia="宋体"/>
          <w:bCs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201</w:t>
      </w:r>
      <w:r>
        <w:rPr>
          <w:rFonts w:ascii="宋体" w:hAnsi="宋体" w:eastAsia="宋体"/>
          <w:sz w:val="44"/>
          <w:szCs w:val="44"/>
        </w:rPr>
        <w:t>8</w:t>
      </w:r>
      <w:r>
        <w:rPr>
          <w:rFonts w:hint="eastAsia" w:ascii="宋体" w:hAnsi="宋体" w:eastAsia="宋体"/>
          <w:sz w:val="44"/>
          <w:szCs w:val="44"/>
        </w:rPr>
        <w:t>年度苏州市新型研发机构（A类）名单</w:t>
      </w:r>
    </w:p>
    <w:tbl>
      <w:tblPr>
        <w:tblStyle w:val="3"/>
        <w:tblW w:w="8544" w:type="dxa"/>
        <w:jc w:val="center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624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6" w:type="dxa"/>
            <w:shd w:val="clear" w:color="000000" w:fill="FFFFFF"/>
            <w:noWrap w:val="0"/>
            <w:vAlign w:val="center"/>
          </w:tcPr>
          <w:p>
            <w:pPr>
              <w:pStyle w:val="2"/>
              <w:shd w:val="clear"/>
              <w:adjustRightInd w:val="0"/>
              <w:spacing w:after="0" w:line="240" w:lineRule="auto"/>
              <w:ind w:left="0" w:leftChars="0" w:firstLine="0"/>
              <w:jc w:val="center"/>
              <w:rPr>
                <w:rFonts w:hint="eastAsia" w:ascii="宋体" w:hAnsi="宋体" w:eastAsia="宋体"/>
                <w:b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6246" w:type="dxa"/>
            <w:shd w:val="clear" w:color="000000" w:fill="FFFFFF"/>
            <w:noWrap w:val="0"/>
            <w:vAlign w:val="center"/>
          </w:tcPr>
          <w:p>
            <w:pPr>
              <w:pStyle w:val="2"/>
              <w:shd w:val="clear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b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shd w:val="clear" w:color="auto" w:fill="auto"/>
                <w:lang w:val="en-US" w:eastAsia="zh-CN"/>
              </w:rPr>
              <w:t>单  位</w:t>
            </w:r>
          </w:p>
        </w:tc>
        <w:tc>
          <w:tcPr>
            <w:tcW w:w="1472" w:type="dxa"/>
            <w:shd w:val="clear" w:color="000000" w:fill="FFFFFF"/>
            <w:noWrap w:val="0"/>
            <w:vAlign w:val="center"/>
          </w:tcPr>
          <w:p>
            <w:pPr>
              <w:pStyle w:val="2"/>
              <w:shd w:val="clear"/>
              <w:adjustRightInd w:val="0"/>
              <w:spacing w:after="0" w:line="240" w:lineRule="auto"/>
              <w:ind w:left="0" w:leftChars="0" w:firstLine="0"/>
              <w:jc w:val="center"/>
              <w:rPr>
                <w:rFonts w:ascii="宋体" w:hAnsi="宋体" w:eastAsia="宋体"/>
                <w:b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shd w:val="clear" w:color="auto" w:fill="auto"/>
                <w:lang w:val="en-US" w:eastAsia="zh-CN"/>
              </w:rPr>
              <w:t>地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24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哈工大（张家港）智能装备及新材料技术产业化研究院有限公司</w:t>
            </w:r>
          </w:p>
        </w:tc>
        <w:tc>
          <w:tcPr>
            <w:tcW w:w="1472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624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苏州慧驰轻合金精密成型科技有限公司</w:t>
            </w:r>
          </w:p>
        </w:tc>
        <w:tc>
          <w:tcPr>
            <w:tcW w:w="1472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常熟市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624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大连理工常熟研究院有限公司</w:t>
            </w:r>
          </w:p>
        </w:tc>
        <w:tc>
          <w:tcPr>
            <w:tcW w:w="1472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常熟市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624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中国科学院电子学研究所苏州研究院</w:t>
            </w:r>
          </w:p>
        </w:tc>
        <w:tc>
          <w:tcPr>
            <w:tcW w:w="1472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6246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苏州系统医学研究所</w:t>
            </w:r>
          </w:p>
        </w:tc>
        <w:tc>
          <w:tcPr>
            <w:tcW w:w="1472" w:type="dxa"/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pacing w:line="240" w:lineRule="auto"/>
              <w:ind w:firstLine="0"/>
              <w:jc w:val="center"/>
              <w:rPr>
                <w:rFonts w:ascii="宋体" w:hAnsi="宋体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shd w:val="clear" w:color="auto" w:fill="auto"/>
              </w:rPr>
              <w:t>工业园区</w:t>
            </w:r>
          </w:p>
        </w:tc>
      </w:tr>
    </w:tbl>
    <w:p>
      <w:pPr>
        <w:widowControl/>
        <w:shd w:val="clear"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color w:val="000000"/>
          <w:szCs w:val="32"/>
          <w:shd w:val="clear" w:color="auto" w:fill="auto"/>
        </w:rPr>
      </w:pPr>
    </w:p>
    <w:p>
      <w:pPr>
        <w:shd w:val="clear"/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05D96"/>
    <w:rsid w:val="3320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2019-04-18T01:22:00Z</dcterms:created>
  <dc:creator>Lee</dc:creator>
  <cp:lastModifiedBy>Lee</cp:lastModifiedBy>
  <dcterms:modified xsi:type="dcterms:W3CDTF">2019-04-18T01:28:43Z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