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8D" w:rsidRDefault="0003068D">
      <w:pPr>
        <w:spacing w:line="590" w:lineRule="exact"/>
        <w:ind w:firstLine="0"/>
        <w:rPr>
          <w:rFonts w:eastAsia="宋体"/>
          <w:color w:val="000000"/>
          <w:sz w:val="21"/>
        </w:rPr>
      </w:pPr>
    </w:p>
    <w:p w:rsidR="00B868D7" w:rsidRDefault="004B2E2F">
      <w:pPr>
        <w:spacing w:line="590" w:lineRule="exact"/>
        <w:ind w:firstLine="0"/>
        <w:jc w:val="center"/>
        <w:rPr>
          <w:rFonts w:eastAsia="方正小标宋_GBK"/>
          <w:color w:val="000000"/>
          <w:sz w:val="44"/>
          <w:szCs w:val="44"/>
        </w:rPr>
      </w:pPr>
      <w:r>
        <w:rPr>
          <w:rFonts w:eastAsia="方正小标宋_GBK" w:hint="eastAsia"/>
          <w:color w:val="000000"/>
          <w:sz w:val="44"/>
          <w:szCs w:val="44"/>
        </w:rPr>
        <w:t>第六届“创业江苏”科技创业大赛</w:t>
      </w:r>
    </w:p>
    <w:p w:rsidR="0003068D" w:rsidRDefault="004B2E2F">
      <w:pPr>
        <w:spacing w:line="590" w:lineRule="exact"/>
        <w:ind w:firstLine="0"/>
        <w:jc w:val="center"/>
        <w:rPr>
          <w:rFonts w:eastAsia="方正小标宋_GBK"/>
          <w:color w:val="000000"/>
          <w:sz w:val="44"/>
          <w:szCs w:val="44"/>
        </w:rPr>
      </w:pPr>
      <w:r>
        <w:rPr>
          <w:rFonts w:eastAsia="方正小标宋_GBK" w:hint="eastAsia"/>
          <w:color w:val="000000"/>
          <w:sz w:val="44"/>
          <w:szCs w:val="44"/>
        </w:rPr>
        <w:t>扬州赛区方案</w:t>
      </w:r>
    </w:p>
    <w:p w:rsidR="0003068D" w:rsidRDefault="0003068D">
      <w:pPr>
        <w:spacing w:line="590" w:lineRule="exact"/>
        <w:jc w:val="center"/>
        <w:rPr>
          <w:rFonts w:eastAsia="方正黑体_GBK"/>
          <w:color w:val="000000"/>
          <w:szCs w:val="32"/>
        </w:rPr>
      </w:pPr>
    </w:p>
    <w:p w:rsidR="0003068D" w:rsidRDefault="004B2E2F">
      <w:pPr>
        <w:adjustRightInd w:val="0"/>
        <w:spacing w:line="590" w:lineRule="exact"/>
        <w:ind w:firstLine="640"/>
        <w:rPr>
          <w:color w:val="000000"/>
        </w:rPr>
      </w:pPr>
      <w:r>
        <w:rPr>
          <w:rFonts w:hint="eastAsia"/>
          <w:color w:val="000000"/>
        </w:rPr>
        <w:t>为</w:t>
      </w:r>
      <w:r>
        <w:rPr>
          <w:color w:val="000000"/>
        </w:rPr>
        <w:t>弘扬科技创业文化，营造科技创业氛围，广泛吸引海内外优秀创业人才汇集</w:t>
      </w:r>
      <w:r>
        <w:rPr>
          <w:rFonts w:hint="eastAsia"/>
          <w:color w:val="000000"/>
        </w:rPr>
        <w:t>扬州</w:t>
      </w:r>
      <w:r>
        <w:rPr>
          <w:color w:val="000000"/>
        </w:rPr>
        <w:t>，引导更广大的社会力量支持科技型中小企业创新发展，打造推动经济发展和转型升级</w:t>
      </w:r>
      <w:r>
        <w:rPr>
          <w:rFonts w:hint="eastAsia"/>
          <w:color w:val="000000"/>
        </w:rPr>
        <w:t>新动能</w:t>
      </w:r>
      <w:r>
        <w:rPr>
          <w:color w:val="000000"/>
        </w:rPr>
        <w:t>。</w:t>
      </w:r>
      <w:r>
        <w:rPr>
          <w:rFonts w:hint="eastAsia"/>
          <w:color w:val="000000"/>
        </w:rPr>
        <w:t>根据科技部《第七届中国创新创业大赛组织方案》、省《第六届“创业江苏”科技创业大赛方案》，制定第六届“创业江苏”科技创业大赛</w:t>
      </w:r>
      <w:r w:rsidR="003C3724">
        <w:rPr>
          <w:rFonts w:hint="eastAsia"/>
          <w:color w:val="000000"/>
        </w:rPr>
        <w:t>扬州赛区</w:t>
      </w:r>
      <w:r>
        <w:rPr>
          <w:rFonts w:hint="eastAsia"/>
          <w:color w:val="000000"/>
        </w:rPr>
        <w:t>方案。</w:t>
      </w:r>
    </w:p>
    <w:p w:rsidR="0003068D" w:rsidRDefault="004B2E2F">
      <w:pPr>
        <w:adjustRightInd w:val="0"/>
        <w:spacing w:line="590" w:lineRule="exact"/>
        <w:ind w:firstLine="627"/>
        <w:rPr>
          <w:rFonts w:eastAsia="黑体"/>
          <w:color w:val="000000"/>
        </w:rPr>
      </w:pPr>
      <w:r>
        <w:rPr>
          <w:rFonts w:eastAsia="黑体" w:hint="eastAsia"/>
          <w:color w:val="000000"/>
        </w:rPr>
        <w:t>一、大赛主题</w:t>
      </w:r>
    </w:p>
    <w:p w:rsidR="0003068D" w:rsidRDefault="004B2E2F">
      <w:pPr>
        <w:adjustRightInd w:val="0"/>
        <w:spacing w:line="590" w:lineRule="exact"/>
        <w:ind w:firstLine="640"/>
        <w:rPr>
          <w:b/>
        </w:rPr>
      </w:pPr>
      <w:r>
        <w:rPr>
          <w:rFonts w:hint="eastAsia"/>
          <w:b/>
          <w:color w:val="000000"/>
        </w:rPr>
        <w:t>聚力</w:t>
      </w:r>
      <w:r>
        <w:rPr>
          <w:b/>
          <w:color w:val="000000"/>
        </w:rPr>
        <w:t>创新</w:t>
      </w:r>
      <w:r>
        <w:rPr>
          <w:rFonts w:hint="eastAsia"/>
          <w:b/>
          <w:color w:val="000000"/>
        </w:rPr>
        <w:t xml:space="preserve"> </w:t>
      </w:r>
      <w:r>
        <w:rPr>
          <w:rFonts w:hint="eastAsia"/>
          <w:b/>
          <w:color w:val="000000"/>
        </w:rPr>
        <w:t>成就梦想</w:t>
      </w:r>
    </w:p>
    <w:p w:rsidR="0003068D" w:rsidRDefault="004B2E2F">
      <w:pPr>
        <w:adjustRightInd w:val="0"/>
        <w:spacing w:line="590" w:lineRule="exact"/>
        <w:ind w:firstLine="627"/>
        <w:rPr>
          <w:rFonts w:eastAsia="黑体"/>
          <w:color w:val="000000"/>
        </w:rPr>
      </w:pPr>
      <w:r>
        <w:rPr>
          <w:rFonts w:eastAsia="黑体" w:hint="eastAsia"/>
          <w:color w:val="000000"/>
        </w:rPr>
        <w:t>二、组织机构</w:t>
      </w:r>
    </w:p>
    <w:p w:rsidR="0003068D" w:rsidRDefault="004B2E2F">
      <w:pPr>
        <w:adjustRightInd w:val="0"/>
        <w:spacing w:line="590" w:lineRule="exact"/>
        <w:ind w:firstLine="627"/>
        <w:rPr>
          <w:b/>
          <w:bCs/>
          <w:color w:val="000000"/>
        </w:rPr>
      </w:pPr>
      <w:r>
        <w:rPr>
          <w:rFonts w:hint="eastAsia"/>
          <w:b/>
          <w:bCs/>
          <w:color w:val="000000"/>
        </w:rPr>
        <w:t>（一）参与单位</w:t>
      </w:r>
    </w:p>
    <w:p w:rsidR="0003068D" w:rsidRDefault="004B2E2F">
      <w:pPr>
        <w:adjustRightInd w:val="0"/>
        <w:spacing w:line="590" w:lineRule="exact"/>
        <w:ind w:firstLine="643"/>
        <w:rPr>
          <w:b/>
          <w:color w:val="000000"/>
        </w:rPr>
      </w:pPr>
      <w:r>
        <w:rPr>
          <w:rFonts w:hint="eastAsia"/>
          <w:b/>
          <w:color w:val="000000"/>
        </w:rPr>
        <w:t>1</w:t>
      </w:r>
      <w:r>
        <w:rPr>
          <w:rFonts w:hint="eastAsia"/>
          <w:b/>
          <w:color w:val="000000"/>
        </w:rPr>
        <w:t>、</w:t>
      </w:r>
      <w:r>
        <w:rPr>
          <w:b/>
          <w:color w:val="000000"/>
        </w:rPr>
        <w:t>指导单位</w:t>
      </w:r>
    </w:p>
    <w:p w:rsidR="0003068D" w:rsidRDefault="004B2E2F">
      <w:pPr>
        <w:adjustRightInd w:val="0"/>
        <w:spacing w:line="590" w:lineRule="exact"/>
        <w:ind w:firstLine="627"/>
        <w:rPr>
          <w:color w:val="000000"/>
        </w:rPr>
      </w:pPr>
      <w:r>
        <w:rPr>
          <w:rFonts w:hint="eastAsia"/>
          <w:color w:val="000000"/>
        </w:rPr>
        <w:t>扬州市</w:t>
      </w:r>
      <w:r>
        <w:rPr>
          <w:color w:val="000000"/>
        </w:rPr>
        <w:t>科学技术</w:t>
      </w:r>
      <w:r>
        <w:rPr>
          <w:rFonts w:hint="eastAsia"/>
          <w:color w:val="000000"/>
        </w:rPr>
        <w:t>局</w:t>
      </w:r>
    </w:p>
    <w:p w:rsidR="0003068D" w:rsidRDefault="004B2E2F">
      <w:pPr>
        <w:adjustRightInd w:val="0"/>
        <w:spacing w:line="590" w:lineRule="exact"/>
        <w:ind w:firstLine="627"/>
        <w:rPr>
          <w:color w:val="000000"/>
        </w:rPr>
      </w:pPr>
      <w:r>
        <w:rPr>
          <w:rFonts w:hint="eastAsia"/>
          <w:color w:val="000000"/>
        </w:rPr>
        <w:t>扬州</w:t>
      </w:r>
      <w:bookmarkStart w:id="0" w:name="_Hlk512542636"/>
      <w:r>
        <w:rPr>
          <w:rFonts w:hint="eastAsia"/>
          <w:color w:val="000000"/>
        </w:rPr>
        <w:t>市</w:t>
      </w:r>
      <w:r>
        <w:rPr>
          <w:color w:val="000000"/>
        </w:rPr>
        <w:t>人才工作领导小组办公室</w:t>
      </w:r>
      <w:bookmarkEnd w:id="0"/>
    </w:p>
    <w:p w:rsidR="0003068D" w:rsidRDefault="004B2E2F">
      <w:pPr>
        <w:adjustRightInd w:val="0"/>
        <w:spacing w:line="590" w:lineRule="exact"/>
        <w:ind w:firstLine="627"/>
        <w:rPr>
          <w:color w:val="000000"/>
        </w:rPr>
      </w:pPr>
      <w:r>
        <w:rPr>
          <w:rFonts w:hint="eastAsia"/>
          <w:color w:val="000000"/>
        </w:rPr>
        <w:t>扬州市双创示范工作领导小组办公室</w:t>
      </w:r>
    </w:p>
    <w:p w:rsidR="0003068D" w:rsidRDefault="004B2E2F">
      <w:pPr>
        <w:adjustRightInd w:val="0"/>
        <w:spacing w:line="590" w:lineRule="exact"/>
        <w:ind w:firstLine="627"/>
        <w:rPr>
          <w:color w:val="000000"/>
        </w:rPr>
      </w:pPr>
      <w:r>
        <w:rPr>
          <w:rFonts w:hint="eastAsia"/>
          <w:color w:val="000000"/>
        </w:rPr>
        <w:t>扬州市</w:t>
      </w:r>
      <w:r>
        <w:rPr>
          <w:color w:val="000000"/>
        </w:rPr>
        <w:t>财政</w:t>
      </w:r>
      <w:r>
        <w:rPr>
          <w:rFonts w:hint="eastAsia"/>
          <w:color w:val="000000"/>
        </w:rPr>
        <w:t>局</w:t>
      </w:r>
    </w:p>
    <w:p w:rsidR="0003068D" w:rsidRDefault="004B2E2F">
      <w:pPr>
        <w:adjustRightInd w:val="0"/>
        <w:spacing w:line="590" w:lineRule="exact"/>
        <w:ind w:firstLine="627"/>
        <w:rPr>
          <w:color w:val="000000"/>
        </w:rPr>
      </w:pPr>
      <w:r>
        <w:rPr>
          <w:color w:val="000000"/>
        </w:rPr>
        <w:t>共青团</w:t>
      </w:r>
      <w:r>
        <w:rPr>
          <w:rFonts w:hint="eastAsia"/>
          <w:color w:val="000000"/>
        </w:rPr>
        <w:t>扬州市</w:t>
      </w:r>
      <w:r>
        <w:rPr>
          <w:color w:val="000000"/>
        </w:rPr>
        <w:t>委</w:t>
      </w:r>
    </w:p>
    <w:p w:rsidR="0003068D" w:rsidRDefault="004B2E2F">
      <w:pPr>
        <w:adjustRightInd w:val="0"/>
        <w:spacing w:line="590" w:lineRule="exact"/>
        <w:ind w:firstLine="627"/>
        <w:rPr>
          <w:color w:val="000000"/>
        </w:rPr>
      </w:pPr>
      <w:r>
        <w:rPr>
          <w:rFonts w:hint="eastAsia"/>
          <w:color w:val="000000"/>
        </w:rPr>
        <w:t>扬州市科学技术协会</w:t>
      </w:r>
    </w:p>
    <w:p w:rsidR="0003068D" w:rsidRDefault="004B2E2F">
      <w:pPr>
        <w:adjustRightInd w:val="0"/>
        <w:spacing w:line="590" w:lineRule="exact"/>
        <w:ind w:firstLineChars="197" w:firstLine="623"/>
      </w:pPr>
      <w:r>
        <w:rPr>
          <w:rFonts w:hint="eastAsia"/>
          <w:b/>
        </w:rPr>
        <w:t>2</w:t>
      </w:r>
      <w:r>
        <w:rPr>
          <w:rFonts w:hint="eastAsia"/>
          <w:b/>
        </w:rPr>
        <w:t>、</w:t>
      </w:r>
      <w:r>
        <w:rPr>
          <w:b/>
        </w:rPr>
        <w:t>支持单位</w:t>
      </w:r>
    </w:p>
    <w:p w:rsidR="0003068D" w:rsidRDefault="004B2E2F">
      <w:pPr>
        <w:adjustRightInd w:val="0"/>
        <w:spacing w:line="590" w:lineRule="exact"/>
        <w:ind w:firstLine="636"/>
      </w:pPr>
      <w:r>
        <w:rPr>
          <w:rFonts w:hint="eastAsia"/>
        </w:rPr>
        <w:lastRenderedPageBreak/>
        <w:t xml:space="preserve">中国银行扬州分行　</w:t>
      </w:r>
    </w:p>
    <w:p w:rsidR="0003068D" w:rsidRDefault="004B2E2F">
      <w:pPr>
        <w:adjustRightInd w:val="0"/>
        <w:spacing w:line="590" w:lineRule="exact"/>
        <w:ind w:firstLine="636"/>
        <w:rPr>
          <w:b/>
        </w:rPr>
      </w:pPr>
      <w:r>
        <w:rPr>
          <w:rFonts w:hint="eastAsia"/>
          <w:b/>
        </w:rPr>
        <w:t>3</w:t>
      </w:r>
      <w:r>
        <w:rPr>
          <w:rFonts w:hint="eastAsia"/>
          <w:b/>
        </w:rPr>
        <w:t>、</w:t>
      </w:r>
      <w:r>
        <w:rPr>
          <w:b/>
        </w:rPr>
        <w:t>承办单位</w:t>
      </w:r>
    </w:p>
    <w:p w:rsidR="0003068D" w:rsidRDefault="004B2E2F" w:rsidP="00745375">
      <w:pPr>
        <w:adjustRightInd w:val="0"/>
        <w:spacing w:line="590" w:lineRule="exact"/>
        <w:ind w:leftChars="199" w:left="627" w:firstLine="0"/>
      </w:pPr>
      <w:r>
        <w:rPr>
          <w:rFonts w:hint="eastAsia"/>
        </w:rPr>
        <w:t>扬州市中小型企业生产力促进中心</w:t>
      </w:r>
    </w:p>
    <w:p w:rsidR="0003068D" w:rsidRDefault="004B2E2F">
      <w:pPr>
        <w:adjustRightInd w:val="0"/>
        <w:spacing w:line="590" w:lineRule="exact"/>
        <w:ind w:firstLine="627"/>
        <w:rPr>
          <w:color w:val="000000"/>
        </w:rPr>
      </w:pPr>
      <w:r>
        <w:rPr>
          <w:rFonts w:hint="eastAsia"/>
          <w:color w:val="000000"/>
        </w:rPr>
        <w:t>扬州市</w:t>
      </w:r>
      <w:r>
        <w:rPr>
          <w:color w:val="000000"/>
        </w:rPr>
        <w:t>产业技术研究院</w:t>
      </w:r>
    </w:p>
    <w:p w:rsidR="0003068D" w:rsidRDefault="004B2E2F">
      <w:pPr>
        <w:adjustRightInd w:val="0"/>
        <w:spacing w:line="590" w:lineRule="exact"/>
        <w:ind w:firstLine="630"/>
        <w:rPr>
          <w:b/>
          <w:color w:val="000000"/>
        </w:rPr>
      </w:pPr>
      <w:r>
        <w:rPr>
          <w:rFonts w:hint="eastAsia"/>
          <w:b/>
          <w:color w:val="000000"/>
        </w:rPr>
        <w:t>4</w:t>
      </w:r>
      <w:r>
        <w:rPr>
          <w:rFonts w:hint="eastAsia"/>
          <w:b/>
          <w:color w:val="000000"/>
        </w:rPr>
        <w:t>、</w:t>
      </w:r>
      <w:r>
        <w:rPr>
          <w:b/>
          <w:color w:val="000000"/>
        </w:rPr>
        <w:t>协办单位</w:t>
      </w:r>
    </w:p>
    <w:p w:rsidR="0003068D" w:rsidRDefault="004B2E2F">
      <w:pPr>
        <w:adjustRightInd w:val="0"/>
        <w:spacing w:line="590" w:lineRule="exact"/>
        <w:ind w:firstLine="627"/>
        <w:rPr>
          <w:color w:val="000000"/>
        </w:rPr>
      </w:pPr>
      <w:r>
        <w:rPr>
          <w:color w:val="000000"/>
        </w:rPr>
        <w:t>各</w:t>
      </w:r>
      <w:r>
        <w:rPr>
          <w:rFonts w:hint="eastAsia"/>
          <w:color w:val="000000"/>
        </w:rPr>
        <w:t>县（市、区）</w:t>
      </w:r>
      <w:r>
        <w:rPr>
          <w:color w:val="000000"/>
        </w:rPr>
        <w:t>科技局</w:t>
      </w:r>
      <w:r>
        <w:rPr>
          <w:rFonts w:hint="eastAsia"/>
          <w:color w:val="000000"/>
        </w:rPr>
        <w:t>，市经济技术开发区、化工园区、生态科技新城经发局</w:t>
      </w:r>
    </w:p>
    <w:p w:rsidR="0003068D" w:rsidRDefault="004B2E2F">
      <w:pPr>
        <w:adjustRightInd w:val="0"/>
        <w:spacing w:line="590" w:lineRule="exact"/>
        <w:ind w:firstLine="627"/>
        <w:rPr>
          <w:color w:val="000000"/>
        </w:rPr>
      </w:pPr>
      <w:r>
        <w:rPr>
          <w:rFonts w:hint="eastAsia"/>
          <w:color w:val="000000"/>
        </w:rPr>
        <w:t>各驻扬及市属高校</w:t>
      </w:r>
    </w:p>
    <w:p w:rsidR="0003068D" w:rsidRDefault="004B2E2F">
      <w:pPr>
        <w:adjustRightInd w:val="0"/>
        <w:spacing w:line="590" w:lineRule="exact"/>
        <w:ind w:firstLine="627"/>
        <w:rPr>
          <w:color w:val="000000"/>
        </w:rPr>
      </w:pPr>
      <w:r>
        <w:rPr>
          <w:rFonts w:hint="eastAsia"/>
          <w:color w:val="000000"/>
        </w:rPr>
        <w:t>各</w:t>
      </w:r>
      <w:r>
        <w:rPr>
          <w:color w:val="000000"/>
        </w:rPr>
        <w:t>国家、省级高新技术产业开发区管理委员会</w:t>
      </w:r>
    </w:p>
    <w:p w:rsidR="0003068D" w:rsidRDefault="004B2E2F">
      <w:pPr>
        <w:adjustRightInd w:val="0"/>
        <w:spacing w:line="590" w:lineRule="exact"/>
        <w:ind w:firstLine="627"/>
        <w:rPr>
          <w:color w:val="000000"/>
        </w:rPr>
      </w:pPr>
      <w:r>
        <w:rPr>
          <w:rFonts w:hint="eastAsia"/>
          <w:color w:val="000000"/>
        </w:rPr>
        <w:t>各</w:t>
      </w:r>
      <w:r>
        <w:rPr>
          <w:color w:val="000000"/>
        </w:rPr>
        <w:t>国家、省级科技企业孵化器</w:t>
      </w:r>
    </w:p>
    <w:p w:rsidR="0003068D" w:rsidRDefault="004B2E2F">
      <w:pPr>
        <w:adjustRightInd w:val="0"/>
        <w:spacing w:line="590" w:lineRule="exact"/>
        <w:ind w:firstLine="627"/>
        <w:rPr>
          <w:color w:val="000000"/>
        </w:rPr>
      </w:pPr>
      <w:r>
        <w:rPr>
          <w:rFonts w:hint="eastAsia"/>
          <w:color w:val="000000"/>
        </w:rPr>
        <w:t>各</w:t>
      </w:r>
      <w:r>
        <w:rPr>
          <w:color w:val="000000"/>
        </w:rPr>
        <w:t>国家、省级备案众创空间</w:t>
      </w:r>
    </w:p>
    <w:p w:rsidR="0003068D" w:rsidRDefault="004B2E2F">
      <w:pPr>
        <w:adjustRightInd w:val="0"/>
        <w:spacing w:line="590" w:lineRule="exact"/>
        <w:ind w:firstLine="627"/>
        <w:rPr>
          <w:b/>
          <w:bCs/>
          <w:color w:val="000000"/>
        </w:rPr>
      </w:pPr>
      <w:r>
        <w:rPr>
          <w:rFonts w:hint="eastAsia"/>
          <w:b/>
          <w:bCs/>
          <w:color w:val="000000"/>
        </w:rPr>
        <w:t>（二）</w:t>
      </w:r>
      <w:bookmarkStart w:id="1" w:name="_Hlk512546652"/>
      <w:r>
        <w:rPr>
          <w:rFonts w:hint="eastAsia"/>
          <w:b/>
          <w:bCs/>
          <w:color w:val="000000"/>
        </w:rPr>
        <w:t>大赛组织委员会</w:t>
      </w:r>
      <w:bookmarkEnd w:id="1"/>
    </w:p>
    <w:p w:rsidR="0003068D" w:rsidRDefault="004B2E2F">
      <w:pPr>
        <w:adjustRightInd w:val="0"/>
        <w:spacing w:line="590" w:lineRule="exact"/>
        <w:ind w:left="446" w:hangingChars="141" w:hanging="446"/>
        <w:rPr>
          <w:b/>
          <w:color w:val="000000"/>
        </w:rPr>
      </w:pPr>
      <w:r>
        <w:rPr>
          <w:b/>
          <w:color w:val="000000"/>
        </w:rPr>
        <w:t xml:space="preserve">    </w:t>
      </w:r>
      <w:r>
        <w:rPr>
          <w:b/>
          <w:color w:val="000000"/>
        </w:rPr>
        <w:t>主</w:t>
      </w:r>
      <w:r>
        <w:rPr>
          <w:b/>
          <w:color w:val="000000"/>
        </w:rPr>
        <w:t xml:space="preserve">  </w:t>
      </w:r>
      <w:r>
        <w:rPr>
          <w:b/>
          <w:color w:val="000000"/>
        </w:rPr>
        <w:t>席</w:t>
      </w:r>
    </w:p>
    <w:p w:rsidR="0003068D" w:rsidRDefault="004B2E2F" w:rsidP="00745375">
      <w:pPr>
        <w:adjustRightInd w:val="0"/>
        <w:spacing w:line="590" w:lineRule="exact"/>
        <w:ind w:left="444" w:hangingChars="141" w:hanging="444"/>
        <w:rPr>
          <w:b/>
          <w:color w:val="000000"/>
        </w:rPr>
      </w:pPr>
      <w:r>
        <w:rPr>
          <w:color w:val="000000"/>
        </w:rPr>
        <w:t xml:space="preserve">   </w:t>
      </w:r>
      <w:r>
        <w:rPr>
          <w:rFonts w:hint="eastAsia"/>
          <w:color w:val="000000"/>
        </w:rPr>
        <w:t xml:space="preserve"> </w:t>
      </w:r>
      <w:r>
        <w:rPr>
          <w:rFonts w:hint="eastAsia"/>
        </w:rPr>
        <w:t>陈</w:t>
      </w:r>
      <w:r>
        <w:rPr>
          <w:rFonts w:hint="eastAsia"/>
        </w:rPr>
        <w:t xml:space="preserve"> </w:t>
      </w:r>
      <w:r>
        <w:rPr>
          <w:rFonts w:asciiTheme="minorEastAsia" w:eastAsiaTheme="minorEastAsia" w:hAnsiTheme="minorEastAsia" w:hint="eastAsia"/>
        </w:rPr>
        <w:t xml:space="preserve"> </w:t>
      </w:r>
      <w:r>
        <w:rPr>
          <w:rFonts w:hint="eastAsia"/>
        </w:rPr>
        <w:t>星</w:t>
      </w:r>
      <w:r>
        <w:t xml:space="preserve"> </w:t>
      </w:r>
      <w:r>
        <w:rPr>
          <w:rFonts w:hint="eastAsia"/>
        </w:rPr>
        <w:t xml:space="preserve"> </w:t>
      </w:r>
      <w:r>
        <w:rPr>
          <w:rFonts w:hint="eastAsia"/>
        </w:rPr>
        <w:t>市</w:t>
      </w:r>
      <w:r>
        <w:t>科学</w:t>
      </w:r>
      <w:r>
        <w:rPr>
          <w:color w:val="000000"/>
        </w:rPr>
        <w:t>技术</w:t>
      </w:r>
      <w:r>
        <w:rPr>
          <w:rFonts w:hint="eastAsia"/>
          <w:color w:val="000000"/>
        </w:rPr>
        <w:t>局局</w:t>
      </w:r>
      <w:r>
        <w:rPr>
          <w:color w:val="000000"/>
        </w:rPr>
        <w:t>长</w:t>
      </w:r>
    </w:p>
    <w:p w:rsidR="0003068D" w:rsidRDefault="004B2E2F">
      <w:pPr>
        <w:adjustRightInd w:val="0"/>
        <w:spacing w:line="590" w:lineRule="exact"/>
        <w:ind w:firstLine="643"/>
        <w:rPr>
          <w:b/>
          <w:color w:val="000000"/>
        </w:rPr>
      </w:pPr>
      <w:r>
        <w:rPr>
          <w:b/>
          <w:color w:val="000000"/>
        </w:rPr>
        <w:t>副主席</w:t>
      </w:r>
    </w:p>
    <w:p w:rsidR="0003068D" w:rsidRDefault="004B2E2F">
      <w:pPr>
        <w:adjustRightInd w:val="0"/>
        <w:spacing w:line="590" w:lineRule="exact"/>
        <w:ind w:firstLine="643"/>
      </w:pPr>
      <w:r>
        <w:rPr>
          <w:rFonts w:hint="eastAsia"/>
        </w:rPr>
        <w:t>康　尧</w:t>
      </w:r>
      <w:r>
        <w:rPr>
          <w:rFonts w:hint="eastAsia"/>
        </w:rPr>
        <w:t xml:space="preserve">  </w:t>
      </w:r>
      <w:r>
        <w:rPr>
          <w:rFonts w:hint="eastAsia"/>
        </w:rPr>
        <w:t>市委组织部副部长</w:t>
      </w:r>
    </w:p>
    <w:p w:rsidR="0003068D" w:rsidRDefault="004B2E2F">
      <w:pPr>
        <w:adjustRightInd w:val="0"/>
        <w:spacing w:line="590" w:lineRule="exact"/>
        <w:ind w:firstLine="643"/>
      </w:pPr>
      <w:r>
        <w:rPr>
          <w:rFonts w:hint="eastAsia"/>
        </w:rPr>
        <w:t>钱</w:t>
      </w:r>
      <w:r>
        <w:rPr>
          <w:rFonts w:hint="eastAsia"/>
        </w:rPr>
        <w:t xml:space="preserve">  </w:t>
      </w:r>
      <w:r>
        <w:rPr>
          <w:rFonts w:hint="eastAsia"/>
        </w:rPr>
        <w:t>东</w:t>
      </w:r>
      <w:r>
        <w:t xml:space="preserve"> </w:t>
      </w:r>
      <w:r>
        <w:rPr>
          <w:rFonts w:hint="eastAsia"/>
        </w:rPr>
        <w:t xml:space="preserve"> </w:t>
      </w:r>
      <w:r>
        <w:rPr>
          <w:rFonts w:hint="eastAsia"/>
        </w:rPr>
        <w:t>市</w:t>
      </w:r>
      <w:r>
        <w:t>科学技术</w:t>
      </w:r>
      <w:r>
        <w:rPr>
          <w:rFonts w:hint="eastAsia"/>
        </w:rPr>
        <w:t>局副局</w:t>
      </w:r>
      <w:r>
        <w:t>长</w:t>
      </w:r>
    </w:p>
    <w:p w:rsidR="0003068D" w:rsidRDefault="004B2E2F">
      <w:pPr>
        <w:adjustRightInd w:val="0"/>
        <w:spacing w:line="590" w:lineRule="exact"/>
        <w:ind w:firstLine="643"/>
      </w:pPr>
      <w:r>
        <w:rPr>
          <w:rFonts w:hint="eastAsia"/>
        </w:rPr>
        <w:t>罗庆寿　市</w:t>
      </w:r>
      <w:r>
        <w:t>财政局副</w:t>
      </w:r>
      <w:r>
        <w:rPr>
          <w:rFonts w:hint="eastAsia"/>
        </w:rPr>
        <w:t>局</w:t>
      </w:r>
      <w:r>
        <w:t>长</w:t>
      </w:r>
    </w:p>
    <w:p w:rsidR="0003068D" w:rsidRDefault="004B2E2F">
      <w:pPr>
        <w:adjustRightInd w:val="0"/>
        <w:spacing w:line="590" w:lineRule="exact"/>
        <w:ind w:firstLine="643"/>
      </w:pPr>
      <w:r>
        <w:rPr>
          <w:rFonts w:hint="eastAsia"/>
        </w:rPr>
        <w:t>李　杰</w:t>
      </w:r>
      <w:r>
        <w:rPr>
          <w:rFonts w:hint="eastAsia"/>
        </w:rPr>
        <w:t xml:space="preserve">  </w:t>
      </w:r>
      <w:r>
        <w:t>共青团</w:t>
      </w:r>
      <w:r>
        <w:rPr>
          <w:rFonts w:hint="eastAsia"/>
        </w:rPr>
        <w:t>扬州市</w:t>
      </w:r>
      <w:r>
        <w:t>委副书记</w:t>
      </w:r>
    </w:p>
    <w:p w:rsidR="0003068D" w:rsidRDefault="004B2E2F">
      <w:pPr>
        <w:adjustRightInd w:val="0"/>
        <w:spacing w:line="590" w:lineRule="exact"/>
        <w:ind w:firstLine="627"/>
        <w:rPr>
          <w:color w:val="000000"/>
        </w:rPr>
      </w:pPr>
      <w:r>
        <w:rPr>
          <w:rFonts w:hint="eastAsia"/>
        </w:rPr>
        <w:t>钱靖平</w:t>
      </w:r>
      <w:r>
        <w:rPr>
          <w:rFonts w:hint="eastAsia"/>
        </w:rPr>
        <w:t xml:space="preserve">  </w:t>
      </w:r>
      <w:r>
        <w:rPr>
          <w:rFonts w:hint="eastAsia"/>
          <w:color w:val="000000"/>
        </w:rPr>
        <w:t>市科学技术协会副主席</w:t>
      </w:r>
    </w:p>
    <w:p w:rsidR="0003068D" w:rsidRDefault="004B2E2F">
      <w:pPr>
        <w:adjustRightInd w:val="0"/>
        <w:spacing w:line="590" w:lineRule="exact"/>
        <w:ind w:firstLine="643"/>
        <w:rPr>
          <w:b/>
        </w:rPr>
      </w:pPr>
      <w:r>
        <w:rPr>
          <w:b/>
        </w:rPr>
        <w:t>委　员</w:t>
      </w:r>
    </w:p>
    <w:p w:rsidR="0003068D" w:rsidRDefault="004B2E2F">
      <w:pPr>
        <w:adjustRightInd w:val="0"/>
        <w:spacing w:line="590" w:lineRule="exact"/>
        <w:ind w:firstLine="640"/>
        <w:rPr>
          <w:color w:val="000000"/>
        </w:rPr>
      </w:pPr>
      <w:r>
        <w:rPr>
          <w:rFonts w:hint="eastAsia"/>
          <w:color w:val="000000"/>
        </w:rPr>
        <w:t>杨玉坤</w:t>
      </w:r>
      <w:r>
        <w:rPr>
          <w:rFonts w:hint="eastAsia"/>
          <w:color w:val="000000"/>
        </w:rPr>
        <w:t xml:space="preserve">  </w:t>
      </w:r>
      <w:r>
        <w:rPr>
          <w:rFonts w:hint="eastAsia"/>
          <w:color w:val="000000"/>
        </w:rPr>
        <w:t>市</w:t>
      </w:r>
      <w:r>
        <w:rPr>
          <w:color w:val="000000"/>
        </w:rPr>
        <w:t>科学技术局高新处处长</w:t>
      </w:r>
      <w:r>
        <w:rPr>
          <w:color w:val="000000"/>
        </w:rPr>
        <w:t xml:space="preserve"> </w:t>
      </w:r>
    </w:p>
    <w:p w:rsidR="0003068D" w:rsidRDefault="004B2E2F">
      <w:pPr>
        <w:adjustRightInd w:val="0"/>
        <w:spacing w:line="590" w:lineRule="exact"/>
        <w:ind w:firstLine="643"/>
      </w:pPr>
      <w:r>
        <w:rPr>
          <w:rFonts w:hint="eastAsia"/>
        </w:rPr>
        <w:lastRenderedPageBreak/>
        <w:t>魏</w:t>
      </w:r>
      <w:r>
        <w:rPr>
          <w:rFonts w:hint="eastAsia"/>
        </w:rPr>
        <w:t xml:space="preserve">  </w:t>
      </w:r>
      <w:r>
        <w:rPr>
          <w:rFonts w:hint="eastAsia"/>
        </w:rPr>
        <w:t>建</w:t>
      </w:r>
      <w:r>
        <w:rPr>
          <w:rFonts w:hint="eastAsia"/>
        </w:rPr>
        <w:t xml:space="preserve">  </w:t>
      </w:r>
      <w:r>
        <w:rPr>
          <w:rFonts w:hint="eastAsia"/>
        </w:rPr>
        <w:t>市委组织部人才工作处处长</w:t>
      </w:r>
    </w:p>
    <w:p w:rsidR="0003068D" w:rsidRDefault="004B2E2F">
      <w:pPr>
        <w:adjustRightInd w:val="0"/>
        <w:spacing w:line="590" w:lineRule="exact"/>
      </w:pPr>
      <w:r>
        <w:rPr>
          <w:rFonts w:hint="eastAsia"/>
          <w:color w:val="000000"/>
        </w:rPr>
        <w:t xml:space="preserve">马新红　</w:t>
      </w:r>
      <w:r>
        <w:t>市财政局教科文处处长</w:t>
      </w:r>
    </w:p>
    <w:p w:rsidR="0003068D" w:rsidRDefault="004B2E2F">
      <w:pPr>
        <w:adjustRightInd w:val="0"/>
        <w:spacing w:line="590" w:lineRule="exact"/>
      </w:pPr>
      <w:r>
        <w:rPr>
          <w:rFonts w:hint="eastAsia"/>
        </w:rPr>
        <w:t>王九洲</w:t>
      </w:r>
      <w:r>
        <w:rPr>
          <w:rFonts w:hint="eastAsia"/>
        </w:rPr>
        <w:t xml:space="preserve">  </w:t>
      </w:r>
      <w:r>
        <w:t>共青团</w:t>
      </w:r>
      <w:r>
        <w:rPr>
          <w:rFonts w:hint="eastAsia"/>
        </w:rPr>
        <w:t>扬州</w:t>
      </w:r>
      <w:r>
        <w:t>市委</w:t>
      </w:r>
      <w:r>
        <w:rPr>
          <w:rFonts w:hint="eastAsia"/>
        </w:rPr>
        <w:t>青年发展部部长</w:t>
      </w:r>
    </w:p>
    <w:p w:rsidR="0003068D" w:rsidRDefault="004B2E2F">
      <w:pPr>
        <w:adjustRightInd w:val="0"/>
        <w:spacing w:line="590" w:lineRule="exact"/>
        <w:ind w:firstLine="627"/>
        <w:rPr>
          <w:color w:val="000000"/>
        </w:rPr>
      </w:pPr>
      <w:r>
        <w:rPr>
          <w:rFonts w:hint="eastAsia"/>
          <w:color w:val="000000"/>
        </w:rPr>
        <w:t>朱梅君</w:t>
      </w:r>
      <w:r>
        <w:rPr>
          <w:rFonts w:hint="eastAsia"/>
          <w:bCs/>
        </w:rPr>
        <w:t xml:space="preserve">  </w:t>
      </w:r>
      <w:r>
        <w:rPr>
          <w:rFonts w:hint="eastAsia"/>
          <w:color w:val="000000"/>
        </w:rPr>
        <w:t>市科学技术协会学会（国际）部长</w:t>
      </w:r>
    </w:p>
    <w:p w:rsidR="0003068D" w:rsidRDefault="004B2E2F">
      <w:pPr>
        <w:adjustRightInd w:val="0"/>
        <w:spacing w:line="590" w:lineRule="exact"/>
        <w:ind w:firstLine="627"/>
        <w:rPr>
          <w:color w:val="000000"/>
        </w:rPr>
      </w:pPr>
      <w:r>
        <w:rPr>
          <w:rFonts w:hint="eastAsia"/>
          <w:color w:val="000000"/>
        </w:rPr>
        <w:t>朱雷霆</w:t>
      </w:r>
      <w:r>
        <w:rPr>
          <w:rFonts w:hint="eastAsia"/>
          <w:color w:val="000000"/>
        </w:rPr>
        <w:t xml:space="preserve"> </w:t>
      </w:r>
      <w:r>
        <w:rPr>
          <w:color w:val="000000"/>
        </w:rPr>
        <w:t xml:space="preserve"> </w:t>
      </w:r>
      <w:r>
        <w:rPr>
          <w:rFonts w:hint="eastAsia"/>
          <w:color w:val="000000"/>
        </w:rPr>
        <w:t>市</w:t>
      </w:r>
      <w:r>
        <w:rPr>
          <w:color w:val="000000"/>
          <w:spacing w:val="-4"/>
        </w:rPr>
        <w:t>科学</w:t>
      </w:r>
      <w:r>
        <w:rPr>
          <w:color w:val="000000"/>
        </w:rPr>
        <w:t>技术局办公室主任</w:t>
      </w:r>
    </w:p>
    <w:p w:rsidR="0003068D" w:rsidRDefault="004B2E2F">
      <w:pPr>
        <w:adjustRightInd w:val="0"/>
        <w:spacing w:line="590" w:lineRule="exact"/>
        <w:ind w:firstLine="627"/>
        <w:rPr>
          <w:color w:val="000000"/>
        </w:rPr>
      </w:pPr>
      <w:r>
        <w:rPr>
          <w:rFonts w:hint="eastAsia"/>
          <w:color w:val="000000"/>
        </w:rPr>
        <w:t>李小林</w:t>
      </w:r>
      <w:r>
        <w:rPr>
          <w:rFonts w:hint="eastAsia"/>
          <w:color w:val="000000"/>
        </w:rPr>
        <w:t xml:space="preserve">  </w:t>
      </w:r>
      <w:r>
        <w:rPr>
          <w:rFonts w:hint="eastAsia"/>
          <w:color w:val="000000"/>
        </w:rPr>
        <w:t>市</w:t>
      </w:r>
      <w:r>
        <w:rPr>
          <w:color w:val="000000"/>
          <w:spacing w:val="-4"/>
        </w:rPr>
        <w:t>科学</w:t>
      </w:r>
      <w:r>
        <w:rPr>
          <w:color w:val="000000"/>
        </w:rPr>
        <w:t>技术局发展计划与财务</w:t>
      </w:r>
      <w:r>
        <w:rPr>
          <w:rFonts w:hint="eastAsia"/>
          <w:color w:val="000000"/>
        </w:rPr>
        <w:t>处</w:t>
      </w:r>
      <w:r>
        <w:rPr>
          <w:color w:val="000000"/>
        </w:rPr>
        <w:t>处长</w:t>
      </w:r>
    </w:p>
    <w:p w:rsidR="0003068D" w:rsidRDefault="004B2E2F">
      <w:pPr>
        <w:adjustRightInd w:val="0"/>
        <w:spacing w:line="590" w:lineRule="exact"/>
        <w:ind w:firstLine="627"/>
        <w:rPr>
          <w:color w:val="000000"/>
        </w:rPr>
      </w:pPr>
      <w:r>
        <w:rPr>
          <w:rFonts w:hint="eastAsia"/>
          <w:color w:val="000000"/>
        </w:rPr>
        <w:t>张志军</w:t>
      </w:r>
      <w:r>
        <w:rPr>
          <w:rFonts w:hint="eastAsia"/>
          <w:color w:val="000000"/>
        </w:rPr>
        <w:t xml:space="preserve">  </w:t>
      </w:r>
      <w:r>
        <w:rPr>
          <w:rFonts w:hint="eastAsia"/>
          <w:color w:val="000000"/>
        </w:rPr>
        <w:t>市</w:t>
      </w:r>
      <w:r>
        <w:rPr>
          <w:color w:val="000000"/>
          <w:spacing w:val="-4"/>
        </w:rPr>
        <w:t>科学</w:t>
      </w:r>
      <w:r>
        <w:rPr>
          <w:color w:val="000000"/>
        </w:rPr>
        <w:t>技术局创新处处长</w:t>
      </w:r>
    </w:p>
    <w:p w:rsidR="0003068D" w:rsidRDefault="004B2E2F">
      <w:pPr>
        <w:adjustRightInd w:val="0"/>
        <w:spacing w:line="590" w:lineRule="exact"/>
        <w:ind w:firstLine="636"/>
      </w:pPr>
      <w:r>
        <w:rPr>
          <w:rFonts w:hint="eastAsia"/>
          <w:color w:val="000000"/>
          <w:spacing w:val="-4"/>
          <w:szCs w:val="22"/>
        </w:rPr>
        <w:t>组委会下设办公室，负责大赛各项工作的具体执行，办公室设在</w:t>
      </w:r>
      <w:r>
        <w:rPr>
          <w:rFonts w:hint="eastAsia"/>
        </w:rPr>
        <w:t>扬州市中小型企业生产力促进中心</w:t>
      </w:r>
      <w:r>
        <w:t>，</w:t>
      </w:r>
      <w:r>
        <w:rPr>
          <w:rFonts w:hint="eastAsia"/>
        </w:rPr>
        <w:t>由黄建强担任办公室主任</w:t>
      </w:r>
      <w:r>
        <w:rPr>
          <w:color w:val="000000"/>
        </w:rPr>
        <w:t>。</w:t>
      </w:r>
    </w:p>
    <w:p w:rsidR="0003068D" w:rsidRDefault="004B2E2F">
      <w:pPr>
        <w:adjustRightInd w:val="0"/>
        <w:spacing w:line="590" w:lineRule="exact"/>
        <w:ind w:firstLine="627"/>
        <w:rPr>
          <w:b/>
          <w:bCs/>
          <w:color w:val="000000"/>
        </w:rPr>
      </w:pPr>
      <w:r>
        <w:rPr>
          <w:rFonts w:hint="eastAsia"/>
          <w:b/>
          <w:bCs/>
          <w:color w:val="000000"/>
        </w:rPr>
        <w:t>（三）专家评审委员会</w:t>
      </w:r>
    </w:p>
    <w:p w:rsidR="0003068D" w:rsidRDefault="004B2E2F">
      <w:pPr>
        <w:adjustRightInd w:val="0"/>
        <w:spacing w:line="590" w:lineRule="exact"/>
        <w:ind w:firstLine="640"/>
        <w:rPr>
          <w:color w:val="000000"/>
        </w:rPr>
      </w:pPr>
      <w:r>
        <w:rPr>
          <w:color w:val="000000"/>
        </w:rPr>
        <w:t>负责大赛评审工作，由</w:t>
      </w:r>
      <w:r>
        <w:rPr>
          <w:rFonts w:hint="eastAsia"/>
          <w:color w:val="000000"/>
        </w:rPr>
        <w:t>创投行业人士、科技型企业负责人、创业导师及行业技术专家组成。</w:t>
      </w:r>
    </w:p>
    <w:p w:rsidR="0003068D" w:rsidRDefault="004B2E2F">
      <w:pPr>
        <w:adjustRightInd w:val="0"/>
        <w:spacing w:line="590" w:lineRule="exact"/>
        <w:ind w:firstLine="640"/>
        <w:rPr>
          <w:rFonts w:eastAsia="黑体"/>
          <w:color w:val="000000"/>
        </w:rPr>
      </w:pPr>
      <w:r>
        <w:rPr>
          <w:rFonts w:eastAsia="黑体" w:hint="eastAsia"/>
          <w:color w:val="000000"/>
        </w:rPr>
        <w:t>三</w:t>
      </w:r>
      <w:r>
        <w:rPr>
          <w:rFonts w:eastAsia="黑体"/>
          <w:color w:val="000000"/>
        </w:rPr>
        <w:t>、参赛条件</w:t>
      </w:r>
    </w:p>
    <w:p w:rsidR="0003068D" w:rsidRDefault="004B2E2F" w:rsidP="00745375">
      <w:pPr>
        <w:widowControl/>
        <w:adjustRightInd w:val="0"/>
        <w:spacing w:line="590" w:lineRule="exact"/>
        <w:ind w:firstLineChars="196" w:firstLine="617"/>
        <w:rPr>
          <w:color w:val="000000"/>
        </w:rPr>
      </w:pPr>
      <w:r>
        <w:rPr>
          <w:rFonts w:hint="eastAsia"/>
          <w:color w:val="000000"/>
        </w:rPr>
        <w:t>大赛</w:t>
      </w:r>
      <w:r>
        <w:rPr>
          <w:color w:val="000000"/>
        </w:rPr>
        <w:t>按照团队组、企业组进行</w:t>
      </w:r>
      <w:r>
        <w:rPr>
          <w:rFonts w:hint="eastAsia"/>
          <w:color w:val="000000"/>
        </w:rPr>
        <w:t>报名参赛</w:t>
      </w:r>
      <w:r>
        <w:rPr>
          <w:color w:val="000000"/>
        </w:rPr>
        <w:t>。曾</w:t>
      </w:r>
      <w:r>
        <w:rPr>
          <w:rFonts w:hint="eastAsia"/>
          <w:color w:val="000000"/>
        </w:rPr>
        <w:t>参加国家、省、市</w:t>
      </w:r>
      <w:r>
        <w:rPr>
          <w:color w:val="000000"/>
        </w:rPr>
        <w:t>创业大赛决赛或行业总决赛获奖的团队和企业不参加本届大赛。如申报材料、比赛过程中出现弄虚作假行为，一经发现，立即取消比赛资格。</w:t>
      </w:r>
    </w:p>
    <w:p w:rsidR="0003068D" w:rsidRDefault="004B2E2F">
      <w:pPr>
        <w:adjustRightInd w:val="0"/>
        <w:spacing w:line="590" w:lineRule="exact"/>
        <w:ind w:firstLine="627"/>
        <w:rPr>
          <w:b/>
          <w:bCs/>
          <w:color w:val="000000"/>
        </w:rPr>
      </w:pPr>
      <w:r>
        <w:rPr>
          <w:rFonts w:hint="eastAsia"/>
          <w:b/>
          <w:bCs/>
          <w:color w:val="000000"/>
        </w:rPr>
        <w:t>（一）团队组参赛条件</w:t>
      </w:r>
    </w:p>
    <w:p w:rsidR="0003068D" w:rsidRDefault="004B2E2F">
      <w:pPr>
        <w:widowControl/>
        <w:adjustRightInd w:val="0"/>
        <w:spacing w:line="590" w:lineRule="exact"/>
        <w:ind w:firstLine="600"/>
        <w:rPr>
          <w:color w:val="000000"/>
        </w:rPr>
      </w:pPr>
      <w:r>
        <w:rPr>
          <w:color w:val="000000"/>
        </w:rPr>
        <w:t>1</w:t>
      </w:r>
      <w:r>
        <w:rPr>
          <w:color w:val="000000"/>
        </w:rPr>
        <w:t>、</w:t>
      </w:r>
      <w:r>
        <w:rPr>
          <w:rFonts w:hint="eastAsia"/>
          <w:color w:val="000000"/>
        </w:rPr>
        <w:t>报名截止前尚未在</w:t>
      </w:r>
      <w:r>
        <w:rPr>
          <w:color w:val="000000"/>
        </w:rPr>
        <w:t>国内注册成立企业的、拥有科技创新成果和创业计划的团队（如海外留学回国创业人员、进入创业实施阶段的优秀科技团队、大学生创业团队等）；</w:t>
      </w:r>
    </w:p>
    <w:p w:rsidR="0003068D" w:rsidRDefault="004B2E2F">
      <w:pPr>
        <w:widowControl/>
        <w:adjustRightInd w:val="0"/>
        <w:spacing w:line="590" w:lineRule="exact"/>
        <w:ind w:firstLine="600"/>
        <w:rPr>
          <w:color w:val="000000"/>
        </w:rPr>
      </w:pPr>
      <w:r>
        <w:rPr>
          <w:color w:val="000000"/>
        </w:rPr>
        <w:lastRenderedPageBreak/>
        <w:t>2</w:t>
      </w:r>
      <w:r>
        <w:rPr>
          <w:color w:val="000000"/>
        </w:rPr>
        <w:t>、核心团队成员不少于</w:t>
      </w:r>
      <w:r>
        <w:rPr>
          <w:color w:val="000000"/>
        </w:rPr>
        <w:t>3</w:t>
      </w:r>
      <w:r>
        <w:rPr>
          <w:color w:val="000000"/>
        </w:rPr>
        <w:t>人；</w:t>
      </w:r>
    </w:p>
    <w:p w:rsidR="0003068D" w:rsidRDefault="004B2E2F">
      <w:pPr>
        <w:widowControl/>
        <w:adjustRightInd w:val="0"/>
        <w:spacing w:line="590" w:lineRule="exact"/>
        <w:ind w:firstLine="600"/>
        <w:rPr>
          <w:color w:val="000000"/>
        </w:rPr>
      </w:pPr>
      <w:r>
        <w:rPr>
          <w:color w:val="000000"/>
        </w:rPr>
        <w:t>3</w:t>
      </w:r>
      <w:r>
        <w:rPr>
          <w:color w:val="000000"/>
        </w:rPr>
        <w:t>、</w:t>
      </w:r>
      <w:r>
        <w:rPr>
          <w:rFonts w:hint="eastAsia"/>
          <w:color w:val="000000"/>
        </w:rPr>
        <w:t>计划</w:t>
      </w:r>
      <w:r>
        <w:rPr>
          <w:color w:val="000000"/>
        </w:rPr>
        <w:t>赛后</w:t>
      </w:r>
      <w:r>
        <w:rPr>
          <w:color w:val="000000"/>
        </w:rPr>
        <w:t>6</w:t>
      </w:r>
      <w:r>
        <w:rPr>
          <w:color w:val="000000"/>
        </w:rPr>
        <w:t>个月内在我市注册成立企业；</w:t>
      </w:r>
    </w:p>
    <w:p w:rsidR="0003068D" w:rsidRDefault="004B2E2F" w:rsidP="00745375">
      <w:pPr>
        <w:widowControl/>
        <w:adjustRightInd w:val="0"/>
        <w:spacing w:line="590" w:lineRule="exact"/>
        <w:ind w:firstLineChars="196" w:firstLine="617"/>
        <w:rPr>
          <w:color w:val="000000"/>
        </w:rPr>
      </w:pPr>
      <w:r>
        <w:rPr>
          <w:color w:val="000000"/>
        </w:rPr>
        <w:t>4</w:t>
      </w:r>
      <w:r>
        <w:rPr>
          <w:color w:val="000000"/>
        </w:rPr>
        <w:t>、参赛项目的产品、技术</w:t>
      </w:r>
      <w:r>
        <w:rPr>
          <w:rFonts w:hint="eastAsia"/>
          <w:color w:val="000000"/>
        </w:rPr>
        <w:t>等</w:t>
      </w:r>
      <w:r>
        <w:rPr>
          <w:color w:val="000000"/>
        </w:rPr>
        <w:t>归属参赛团队，</w:t>
      </w:r>
      <w:r>
        <w:rPr>
          <w:rFonts w:hint="eastAsia"/>
          <w:color w:val="000000"/>
        </w:rPr>
        <w:t>相关知识产权权属人为核心团队成员，或核心团队成员通过受让、受赠等方式，获得上述知识产权的所有权，</w:t>
      </w:r>
      <w:r>
        <w:rPr>
          <w:color w:val="000000"/>
        </w:rPr>
        <w:t>与其他任何单位或个人无产权纠纷。</w:t>
      </w:r>
    </w:p>
    <w:p w:rsidR="0003068D" w:rsidRDefault="004B2E2F">
      <w:pPr>
        <w:adjustRightInd w:val="0"/>
        <w:spacing w:line="590" w:lineRule="exact"/>
        <w:ind w:firstLine="627"/>
        <w:rPr>
          <w:b/>
          <w:bCs/>
          <w:color w:val="000000"/>
        </w:rPr>
      </w:pPr>
      <w:r>
        <w:rPr>
          <w:rFonts w:hint="eastAsia"/>
          <w:b/>
          <w:bCs/>
          <w:color w:val="000000"/>
        </w:rPr>
        <w:t>（二）企业组参赛条件</w:t>
      </w:r>
    </w:p>
    <w:p w:rsidR="0003068D" w:rsidRDefault="004B2E2F" w:rsidP="00745375">
      <w:pPr>
        <w:widowControl/>
        <w:adjustRightInd w:val="0"/>
        <w:spacing w:line="590" w:lineRule="exact"/>
        <w:ind w:firstLineChars="196" w:firstLine="617"/>
        <w:rPr>
          <w:color w:val="000000"/>
        </w:rPr>
      </w:pPr>
      <w:r>
        <w:rPr>
          <w:color w:val="000000"/>
        </w:rPr>
        <w:t>1</w:t>
      </w:r>
      <w:r>
        <w:rPr>
          <w:color w:val="000000"/>
        </w:rPr>
        <w:t>、企业具有创新能力和高成长潜力，主要从事高新技术产品研发、制造、服务等业务，拥有知识产权且无产权纠纷；</w:t>
      </w:r>
    </w:p>
    <w:p w:rsidR="0003068D" w:rsidRDefault="004B2E2F" w:rsidP="00745375">
      <w:pPr>
        <w:widowControl/>
        <w:adjustRightInd w:val="0"/>
        <w:spacing w:line="590" w:lineRule="exact"/>
        <w:ind w:firstLineChars="196" w:firstLine="617"/>
        <w:rPr>
          <w:color w:val="000000"/>
        </w:rPr>
      </w:pPr>
      <w:r>
        <w:rPr>
          <w:color w:val="000000"/>
        </w:rPr>
        <w:t>2</w:t>
      </w:r>
      <w:r>
        <w:rPr>
          <w:color w:val="000000"/>
        </w:rPr>
        <w:t>、企业经营规范、社会信誉良好、无不良记录，且为非上市企业；</w:t>
      </w:r>
    </w:p>
    <w:p w:rsidR="0003068D" w:rsidRDefault="004B2E2F" w:rsidP="00745375">
      <w:pPr>
        <w:widowControl/>
        <w:adjustRightInd w:val="0"/>
        <w:spacing w:line="590" w:lineRule="exact"/>
        <w:ind w:firstLineChars="196" w:firstLine="617"/>
        <w:rPr>
          <w:color w:val="000000"/>
        </w:rPr>
      </w:pPr>
      <w:r>
        <w:rPr>
          <w:color w:val="000000"/>
        </w:rPr>
        <w:t>3</w:t>
      </w:r>
      <w:r>
        <w:rPr>
          <w:color w:val="000000"/>
        </w:rPr>
        <w:t>、企业</w:t>
      </w:r>
      <w:r>
        <w:rPr>
          <w:color w:val="000000"/>
        </w:rPr>
        <w:t>201</w:t>
      </w:r>
      <w:r>
        <w:rPr>
          <w:rFonts w:hint="eastAsia"/>
          <w:color w:val="000000"/>
        </w:rPr>
        <w:t>7</w:t>
      </w:r>
      <w:r>
        <w:rPr>
          <w:color w:val="000000"/>
        </w:rPr>
        <w:t>年</w:t>
      </w:r>
      <w:r>
        <w:rPr>
          <w:rFonts w:hint="eastAsia"/>
          <w:color w:val="000000"/>
        </w:rPr>
        <w:t>营业收入</w:t>
      </w:r>
      <w:r>
        <w:rPr>
          <w:color w:val="000000"/>
        </w:rPr>
        <w:t>不超过</w:t>
      </w:r>
      <w:r>
        <w:rPr>
          <w:color w:val="000000"/>
        </w:rPr>
        <w:t>2</w:t>
      </w:r>
      <w:r>
        <w:rPr>
          <w:color w:val="000000"/>
        </w:rPr>
        <w:t>亿元人民币</w:t>
      </w:r>
      <w:r>
        <w:rPr>
          <w:rFonts w:hint="eastAsia"/>
          <w:color w:val="000000"/>
        </w:rPr>
        <w:t>，企业</w:t>
      </w:r>
      <w:r>
        <w:rPr>
          <w:color w:val="000000"/>
        </w:rPr>
        <w:t>工商注册</w:t>
      </w:r>
      <w:r>
        <w:rPr>
          <w:rFonts w:hint="eastAsia"/>
          <w:color w:val="000000"/>
        </w:rPr>
        <w:t>地址在扬州市</w:t>
      </w:r>
      <w:r>
        <w:rPr>
          <w:rFonts w:ascii="宋体" w:eastAsia="宋体" w:hAnsi="宋体" w:cs="宋体" w:hint="eastAsia"/>
          <w:color w:val="000000"/>
        </w:rPr>
        <w:t>境</w:t>
      </w:r>
      <w:r>
        <w:rPr>
          <w:rFonts w:hint="eastAsia"/>
          <w:color w:val="000000"/>
        </w:rPr>
        <w:t>内；</w:t>
      </w:r>
    </w:p>
    <w:p w:rsidR="0003068D" w:rsidRDefault="004B2E2F" w:rsidP="00745375">
      <w:pPr>
        <w:widowControl/>
        <w:adjustRightInd w:val="0"/>
        <w:spacing w:line="590" w:lineRule="exact"/>
        <w:ind w:firstLineChars="196" w:firstLine="617"/>
        <w:rPr>
          <w:color w:val="000000"/>
        </w:rPr>
      </w:pPr>
      <w:r>
        <w:rPr>
          <w:rFonts w:hint="eastAsia"/>
          <w:color w:val="000000"/>
        </w:rPr>
        <w:t>4</w:t>
      </w:r>
      <w:r>
        <w:rPr>
          <w:rFonts w:hint="eastAsia"/>
          <w:color w:val="000000"/>
        </w:rPr>
        <w:t>、企业工商注册时间在</w:t>
      </w:r>
      <w:r>
        <w:rPr>
          <w:rFonts w:hint="eastAsia"/>
          <w:color w:val="000000"/>
        </w:rPr>
        <w:t>2008</w:t>
      </w:r>
      <w:r>
        <w:rPr>
          <w:rFonts w:hint="eastAsia"/>
          <w:color w:val="000000"/>
        </w:rPr>
        <w:t>年</w:t>
      </w:r>
      <w:r>
        <w:rPr>
          <w:rFonts w:hint="eastAsia"/>
          <w:color w:val="000000"/>
        </w:rPr>
        <w:t>1</w:t>
      </w:r>
      <w:r>
        <w:rPr>
          <w:rFonts w:hint="eastAsia"/>
          <w:color w:val="000000"/>
        </w:rPr>
        <w:t>月</w:t>
      </w:r>
      <w:r>
        <w:rPr>
          <w:rFonts w:hint="eastAsia"/>
          <w:color w:val="000000"/>
        </w:rPr>
        <w:t>1</w:t>
      </w:r>
      <w:r>
        <w:rPr>
          <w:rFonts w:hint="eastAsia"/>
          <w:color w:val="000000"/>
        </w:rPr>
        <w:t>日（含）之后；</w:t>
      </w:r>
    </w:p>
    <w:p w:rsidR="0003068D" w:rsidRDefault="004B2E2F" w:rsidP="00745375">
      <w:pPr>
        <w:widowControl/>
        <w:adjustRightInd w:val="0"/>
        <w:spacing w:line="590" w:lineRule="exact"/>
        <w:ind w:firstLineChars="196" w:firstLine="617"/>
        <w:rPr>
          <w:color w:val="000000"/>
        </w:rPr>
      </w:pPr>
      <w:r>
        <w:rPr>
          <w:rFonts w:hint="eastAsia"/>
          <w:color w:val="000000"/>
        </w:rPr>
        <w:t>5</w:t>
      </w:r>
      <w:r>
        <w:rPr>
          <w:color w:val="000000"/>
        </w:rPr>
        <w:t>、企业</w:t>
      </w:r>
      <w:r>
        <w:rPr>
          <w:rFonts w:hint="eastAsia"/>
          <w:color w:val="000000"/>
        </w:rPr>
        <w:t>组分初创企业组和成长企业组，工商注册</w:t>
      </w:r>
      <w:r>
        <w:rPr>
          <w:color w:val="000000"/>
        </w:rPr>
        <w:t>时间在</w:t>
      </w:r>
      <w:r>
        <w:rPr>
          <w:color w:val="000000"/>
        </w:rPr>
        <w:t>201</w:t>
      </w:r>
      <w:r>
        <w:rPr>
          <w:rFonts w:hint="eastAsia"/>
          <w:color w:val="000000"/>
        </w:rPr>
        <w:t>7</w:t>
      </w:r>
      <w:r>
        <w:rPr>
          <w:color w:val="000000"/>
        </w:rPr>
        <w:t>年</w:t>
      </w:r>
      <w:r>
        <w:rPr>
          <w:rFonts w:hint="eastAsia"/>
          <w:color w:val="000000"/>
        </w:rPr>
        <w:t>1</w:t>
      </w:r>
      <w:r>
        <w:rPr>
          <w:color w:val="000000"/>
        </w:rPr>
        <w:t>月</w:t>
      </w:r>
      <w:r>
        <w:rPr>
          <w:color w:val="000000"/>
        </w:rPr>
        <w:t>1</w:t>
      </w:r>
      <w:r>
        <w:rPr>
          <w:color w:val="000000"/>
        </w:rPr>
        <w:t>日（含）之后的企业</w:t>
      </w:r>
      <w:r>
        <w:rPr>
          <w:rFonts w:hint="eastAsia"/>
          <w:color w:val="000000"/>
        </w:rPr>
        <w:t>方可</w:t>
      </w:r>
      <w:r>
        <w:rPr>
          <w:color w:val="000000"/>
        </w:rPr>
        <w:t>参加初创企业组比赛，工商注册时间在</w:t>
      </w:r>
      <w:r>
        <w:rPr>
          <w:color w:val="000000"/>
        </w:rPr>
        <w:t>201</w:t>
      </w:r>
      <w:r>
        <w:rPr>
          <w:rFonts w:hint="eastAsia"/>
          <w:color w:val="000000"/>
        </w:rPr>
        <w:t>6</w:t>
      </w:r>
      <w:r>
        <w:rPr>
          <w:color w:val="000000"/>
        </w:rPr>
        <w:t>年</w:t>
      </w:r>
      <w:r>
        <w:rPr>
          <w:rFonts w:hint="eastAsia"/>
          <w:color w:val="000000"/>
        </w:rPr>
        <w:t>12</w:t>
      </w:r>
      <w:r>
        <w:rPr>
          <w:color w:val="000000"/>
        </w:rPr>
        <w:t>月</w:t>
      </w:r>
      <w:r>
        <w:rPr>
          <w:color w:val="000000"/>
        </w:rPr>
        <w:t>31</w:t>
      </w:r>
      <w:r>
        <w:rPr>
          <w:color w:val="000000"/>
        </w:rPr>
        <w:t>日（含）之前的企业</w:t>
      </w:r>
      <w:r>
        <w:rPr>
          <w:rFonts w:hint="eastAsia"/>
          <w:color w:val="000000"/>
        </w:rPr>
        <w:t>只能</w:t>
      </w:r>
      <w:r>
        <w:rPr>
          <w:color w:val="000000"/>
        </w:rPr>
        <w:t>参加成长企业组比赛</w:t>
      </w:r>
      <w:r>
        <w:rPr>
          <w:rFonts w:hint="eastAsia"/>
          <w:color w:val="000000"/>
        </w:rPr>
        <w:t>；</w:t>
      </w:r>
    </w:p>
    <w:p w:rsidR="0003068D" w:rsidRDefault="004B2E2F">
      <w:pPr>
        <w:adjustRightInd w:val="0"/>
        <w:spacing w:line="590" w:lineRule="exact"/>
        <w:ind w:firstLine="640"/>
        <w:rPr>
          <w:rFonts w:ascii="方正仿宋_GBK"/>
        </w:rPr>
      </w:pPr>
      <w:r>
        <w:rPr>
          <w:rFonts w:hint="eastAsia"/>
          <w:color w:val="000000"/>
          <w:szCs w:val="22"/>
        </w:rPr>
        <w:t>6</w:t>
      </w:r>
      <w:r>
        <w:rPr>
          <w:rFonts w:hint="eastAsia"/>
          <w:color w:val="000000"/>
          <w:szCs w:val="22"/>
        </w:rPr>
        <w:t>、进入复赛的成长组企业，必须在</w:t>
      </w:r>
      <w:r>
        <w:rPr>
          <w:rFonts w:hint="eastAsia"/>
          <w:color w:val="000000"/>
          <w:szCs w:val="22"/>
        </w:rPr>
        <w:t>7</w:t>
      </w:r>
      <w:r>
        <w:rPr>
          <w:rFonts w:hint="eastAsia"/>
          <w:color w:val="000000"/>
          <w:szCs w:val="22"/>
        </w:rPr>
        <w:t>月</w:t>
      </w:r>
      <w:r>
        <w:rPr>
          <w:rFonts w:hint="eastAsia"/>
          <w:color w:val="000000"/>
          <w:szCs w:val="22"/>
        </w:rPr>
        <w:t>10</w:t>
      </w:r>
      <w:r>
        <w:rPr>
          <w:rFonts w:hint="eastAsia"/>
          <w:color w:val="000000"/>
          <w:szCs w:val="22"/>
        </w:rPr>
        <w:t>日前完成科技型中小企业的入库登记编</w:t>
      </w:r>
      <w:r>
        <w:rPr>
          <w:rFonts w:ascii="方正仿宋_GBK" w:hint="eastAsia"/>
        </w:rPr>
        <w:t>号（登记网址：www.innofund.gov.cn）；对初创组企业不作此项要求。</w:t>
      </w:r>
    </w:p>
    <w:p w:rsidR="0003068D" w:rsidRDefault="004B2E2F">
      <w:pPr>
        <w:adjustRightInd w:val="0"/>
        <w:spacing w:line="590" w:lineRule="exact"/>
        <w:ind w:firstLine="627"/>
        <w:rPr>
          <w:rFonts w:eastAsia="黑体"/>
          <w:color w:val="000000"/>
        </w:rPr>
      </w:pPr>
      <w:r>
        <w:rPr>
          <w:rFonts w:eastAsia="黑体" w:hint="eastAsia"/>
          <w:color w:val="000000"/>
        </w:rPr>
        <w:t>四、赛事安排</w:t>
      </w:r>
    </w:p>
    <w:p w:rsidR="0003068D" w:rsidRDefault="004B2E2F">
      <w:pPr>
        <w:adjustRightInd w:val="0"/>
        <w:spacing w:line="590" w:lineRule="exact"/>
        <w:ind w:firstLine="627"/>
        <w:rPr>
          <w:b/>
          <w:bCs/>
          <w:color w:val="000000"/>
        </w:rPr>
      </w:pPr>
      <w:r>
        <w:rPr>
          <w:rFonts w:hint="eastAsia"/>
          <w:b/>
          <w:bCs/>
          <w:color w:val="000000"/>
        </w:rPr>
        <w:t>（一）报名参赛</w:t>
      </w:r>
    </w:p>
    <w:p w:rsidR="0003068D" w:rsidRDefault="004B2E2F">
      <w:pPr>
        <w:adjustRightInd w:val="0"/>
        <w:spacing w:line="590" w:lineRule="exact"/>
        <w:ind w:firstLine="640"/>
        <w:rPr>
          <w:color w:val="000000"/>
        </w:rPr>
      </w:pPr>
      <w:r>
        <w:rPr>
          <w:rFonts w:ascii="Cambria" w:hAnsi="Cambria" w:hint="eastAsia"/>
          <w:color w:val="000000"/>
        </w:rPr>
        <w:lastRenderedPageBreak/>
        <w:t>1</w:t>
      </w:r>
      <w:r>
        <w:rPr>
          <w:rFonts w:ascii="Cambria" w:hAnsi="Cambria" w:hint="eastAsia"/>
          <w:color w:val="000000"/>
        </w:rPr>
        <w:t>、</w:t>
      </w:r>
      <w:r>
        <w:rPr>
          <w:color w:val="000000"/>
        </w:rPr>
        <w:t>符合参赛条件的团队和企业登录</w:t>
      </w:r>
      <w:r>
        <w:rPr>
          <w:rFonts w:hint="eastAsia"/>
          <w:color w:val="000000"/>
        </w:rPr>
        <w:t>“创业江苏”</w:t>
      </w:r>
      <w:r>
        <w:rPr>
          <w:color w:val="000000"/>
        </w:rPr>
        <w:t>科技创业大赛官网（网址：</w:t>
      </w:r>
      <w:r>
        <w:rPr>
          <w:color w:val="000000"/>
        </w:rPr>
        <w:t>www.jscyds.org</w:t>
      </w:r>
      <w:r>
        <w:rPr>
          <w:color w:val="000000"/>
        </w:rPr>
        <w:t>）统一注册报名。</w:t>
      </w:r>
      <w:r>
        <w:rPr>
          <w:rFonts w:hint="eastAsia"/>
          <w:color w:val="000000"/>
        </w:rPr>
        <w:t>项目分别按照电子信息、新材料、新能源及节能环保、生物医药、先进制造、互联网</w:t>
      </w:r>
      <w:r>
        <w:rPr>
          <w:rFonts w:hint="eastAsia"/>
          <w:color w:val="000000"/>
        </w:rPr>
        <w:t>6</w:t>
      </w:r>
      <w:r>
        <w:rPr>
          <w:rFonts w:hint="eastAsia"/>
          <w:color w:val="000000"/>
        </w:rPr>
        <w:t>个技术领域，</w:t>
      </w:r>
      <w:r>
        <w:rPr>
          <w:color w:val="000000"/>
        </w:rPr>
        <w:t>提交完整报名材料，并对所填信息的准确性和真实性负责。</w:t>
      </w:r>
    </w:p>
    <w:p w:rsidR="0003068D" w:rsidRDefault="004B2E2F">
      <w:pPr>
        <w:adjustRightInd w:val="0"/>
        <w:spacing w:line="590" w:lineRule="exact"/>
        <w:ind w:firstLine="640"/>
        <w:rPr>
          <w:color w:val="000000"/>
        </w:rPr>
      </w:pPr>
      <w:r>
        <w:rPr>
          <w:rFonts w:hint="eastAsia"/>
          <w:color w:val="000000"/>
        </w:rPr>
        <w:t>注册截止时间：</w:t>
      </w:r>
      <w:r>
        <w:rPr>
          <w:rFonts w:hint="eastAsia"/>
          <w:color w:val="000000"/>
        </w:rPr>
        <w:t>2018</w:t>
      </w:r>
      <w:r>
        <w:rPr>
          <w:rFonts w:hint="eastAsia"/>
          <w:color w:val="000000"/>
        </w:rPr>
        <w:t>年</w:t>
      </w:r>
      <w:r>
        <w:rPr>
          <w:rFonts w:hint="eastAsia"/>
          <w:color w:val="000000"/>
        </w:rPr>
        <w:t>6</w:t>
      </w:r>
      <w:r>
        <w:rPr>
          <w:rFonts w:hint="eastAsia"/>
          <w:color w:val="000000"/>
        </w:rPr>
        <w:t>月</w:t>
      </w:r>
      <w:r>
        <w:rPr>
          <w:rFonts w:hint="eastAsia"/>
          <w:color w:val="000000"/>
        </w:rPr>
        <w:t>10</w:t>
      </w:r>
      <w:r>
        <w:rPr>
          <w:rFonts w:hint="eastAsia"/>
          <w:color w:val="000000"/>
        </w:rPr>
        <w:t>日</w:t>
      </w:r>
    </w:p>
    <w:p w:rsidR="0003068D" w:rsidRDefault="004B2E2F">
      <w:pPr>
        <w:adjustRightInd w:val="0"/>
        <w:spacing w:line="590" w:lineRule="exact"/>
        <w:ind w:firstLine="640"/>
        <w:rPr>
          <w:color w:val="000000"/>
          <w:lang w:eastAsia="ko-KR"/>
        </w:rPr>
      </w:pPr>
      <w:r>
        <w:rPr>
          <w:rFonts w:hint="eastAsia"/>
          <w:color w:val="000000"/>
        </w:rPr>
        <w:t>报名</w:t>
      </w:r>
      <w:r>
        <w:rPr>
          <w:color w:val="000000"/>
        </w:rPr>
        <w:t>截止时间：</w:t>
      </w:r>
      <w:r>
        <w:rPr>
          <w:color w:val="000000"/>
        </w:rPr>
        <w:t>201</w:t>
      </w:r>
      <w:r>
        <w:rPr>
          <w:rFonts w:hint="eastAsia"/>
          <w:color w:val="000000"/>
        </w:rPr>
        <w:t>8</w:t>
      </w:r>
      <w:r>
        <w:rPr>
          <w:color w:val="000000"/>
        </w:rPr>
        <w:t>年</w:t>
      </w:r>
      <w:r>
        <w:rPr>
          <w:rFonts w:hint="eastAsia"/>
          <w:color w:val="000000"/>
        </w:rPr>
        <w:t>6</w:t>
      </w:r>
      <w:r>
        <w:rPr>
          <w:color w:val="000000"/>
        </w:rPr>
        <w:t>月</w:t>
      </w:r>
      <w:r>
        <w:rPr>
          <w:rFonts w:hint="eastAsia"/>
          <w:color w:val="000000"/>
        </w:rPr>
        <w:t>15</w:t>
      </w:r>
      <w:r>
        <w:rPr>
          <w:color w:val="000000"/>
        </w:rPr>
        <w:t>日</w:t>
      </w:r>
    </w:p>
    <w:p w:rsidR="0003068D" w:rsidRDefault="004B2E2F">
      <w:pPr>
        <w:adjustRightInd w:val="0"/>
        <w:spacing w:line="590" w:lineRule="exact"/>
        <w:ind w:firstLine="640"/>
        <w:rPr>
          <w:color w:val="000000"/>
        </w:rPr>
      </w:pPr>
      <w:r>
        <w:rPr>
          <w:rFonts w:hint="eastAsia"/>
          <w:color w:val="000000"/>
        </w:rPr>
        <w:t>2</w:t>
      </w:r>
      <w:r>
        <w:rPr>
          <w:rFonts w:hint="eastAsia"/>
          <w:color w:val="000000"/>
        </w:rPr>
        <w:t>、资格确认</w:t>
      </w:r>
    </w:p>
    <w:p w:rsidR="0003068D" w:rsidRDefault="004B2E2F">
      <w:pPr>
        <w:adjustRightInd w:val="0"/>
        <w:spacing w:line="590" w:lineRule="exact"/>
        <w:ind w:firstLine="640"/>
        <w:rPr>
          <w:color w:val="000000"/>
        </w:rPr>
      </w:pPr>
      <w:r>
        <w:rPr>
          <w:color w:val="000000"/>
        </w:rPr>
        <w:t>报名截止后，</w:t>
      </w:r>
      <w:r>
        <w:rPr>
          <w:rFonts w:hint="eastAsia"/>
          <w:color w:val="000000"/>
        </w:rPr>
        <w:t>各地区科技部门</w:t>
      </w:r>
      <w:r>
        <w:rPr>
          <w:color w:val="000000"/>
        </w:rPr>
        <w:t>对辖区内</w:t>
      </w:r>
      <w:r>
        <w:rPr>
          <w:rFonts w:hint="eastAsia"/>
          <w:color w:val="000000"/>
        </w:rPr>
        <w:t>、</w:t>
      </w:r>
      <w:r>
        <w:rPr>
          <w:color w:val="000000"/>
        </w:rPr>
        <w:t>市科技局</w:t>
      </w:r>
      <w:r>
        <w:rPr>
          <w:rFonts w:hint="eastAsia"/>
          <w:color w:val="000000"/>
        </w:rPr>
        <w:t>对高校</w:t>
      </w:r>
      <w:r>
        <w:rPr>
          <w:color w:val="000000"/>
        </w:rPr>
        <w:t>已报名注册的项目</w:t>
      </w:r>
      <w:r>
        <w:rPr>
          <w:rFonts w:hint="eastAsia"/>
          <w:color w:val="000000"/>
        </w:rPr>
        <w:t>，对照参赛条件，</w:t>
      </w:r>
      <w:r>
        <w:rPr>
          <w:color w:val="000000"/>
        </w:rPr>
        <w:t>进行形式审查和资格确认，确认通过的报名项目</w:t>
      </w:r>
      <w:r>
        <w:rPr>
          <w:rFonts w:hint="eastAsia"/>
          <w:color w:val="000000"/>
        </w:rPr>
        <w:t>方</w:t>
      </w:r>
      <w:r>
        <w:rPr>
          <w:color w:val="000000"/>
        </w:rPr>
        <w:t>为有效项目。</w:t>
      </w:r>
    </w:p>
    <w:p w:rsidR="0003068D" w:rsidRDefault="004B2E2F">
      <w:pPr>
        <w:adjustRightInd w:val="0"/>
        <w:spacing w:line="590" w:lineRule="exact"/>
        <w:ind w:firstLine="640"/>
        <w:rPr>
          <w:color w:val="000000"/>
        </w:rPr>
      </w:pPr>
      <w:r>
        <w:rPr>
          <w:rFonts w:hint="eastAsia"/>
          <w:color w:val="000000"/>
        </w:rPr>
        <w:t>有效报名项目组织名额分配如下：广陵区、邗江区、江都区不得低于</w:t>
      </w:r>
      <w:r>
        <w:rPr>
          <w:rFonts w:hint="eastAsia"/>
          <w:color w:val="000000"/>
        </w:rPr>
        <w:t>50</w:t>
      </w:r>
      <w:r>
        <w:rPr>
          <w:rFonts w:hint="eastAsia"/>
          <w:color w:val="000000"/>
        </w:rPr>
        <w:t>个，仪征市、高邮市、宝应县、市经济技术开发区不得低于</w:t>
      </w:r>
      <w:r>
        <w:rPr>
          <w:rFonts w:hint="eastAsia"/>
          <w:color w:val="000000"/>
        </w:rPr>
        <w:t>30</w:t>
      </w:r>
      <w:r>
        <w:rPr>
          <w:rFonts w:hint="eastAsia"/>
          <w:color w:val="000000"/>
        </w:rPr>
        <w:t>个，生态新城不得低于</w:t>
      </w:r>
      <w:r>
        <w:rPr>
          <w:rFonts w:hint="eastAsia"/>
          <w:color w:val="000000"/>
        </w:rPr>
        <w:t>15</w:t>
      </w:r>
      <w:r>
        <w:rPr>
          <w:rFonts w:hint="eastAsia"/>
          <w:color w:val="000000"/>
        </w:rPr>
        <w:t>个。其中国家级高新区组织有效报名项目不低于</w:t>
      </w:r>
      <w:r>
        <w:rPr>
          <w:rFonts w:hint="eastAsia"/>
          <w:color w:val="000000"/>
        </w:rPr>
        <w:t>25</w:t>
      </w:r>
      <w:r>
        <w:rPr>
          <w:rFonts w:hint="eastAsia"/>
          <w:color w:val="000000"/>
        </w:rPr>
        <w:t>个，省级高新区组织有效报名项目不低于</w:t>
      </w:r>
      <w:r>
        <w:rPr>
          <w:rFonts w:hint="eastAsia"/>
          <w:color w:val="000000"/>
        </w:rPr>
        <w:t>10</w:t>
      </w:r>
      <w:r>
        <w:rPr>
          <w:rFonts w:hint="eastAsia"/>
          <w:color w:val="000000"/>
        </w:rPr>
        <w:t>个；国家级科技企业孵化器组织有效报名项目不低于</w:t>
      </w:r>
      <w:r>
        <w:rPr>
          <w:rFonts w:hint="eastAsia"/>
          <w:color w:val="000000"/>
        </w:rPr>
        <w:t>6</w:t>
      </w:r>
      <w:r>
        <w:rPr>
          <w:rFonts w:hint="eastAsia"/>
          <w:color w:val="000000"/>
        </w:rPr>
        <w:t>个，省级科技企业孵化器组织有效报名项目不低于</w:t>
      </w:r>
      <w:r>
        <w:rPr>
          <w:rFonts w:hint="eastAsia"/>
          <w:color w:val="000000"/>
        </w:rPr>
        <w:t>3</w:t>
      </w:r>
      <w:r>
        <w:rPr>
          <w:rFonts w:hint="eastAsia"/>
          <w:color w:val="000000"/>
        </w:rPr>
        <w:t>个；省级以上备案众创空间组织有效报名项目不低于</w:t>
      </w:r>
      <w:r>
        <w:rPr>
          <w:rFonts w:hint="eastAsia"/>
          <w:color w:val="000000"/>
        </w:rPr>
        <w:t>2</w:t>
      </w:r>
      <w:r>
        <w:rPr>
          <w:rFonts w:hint="eastAsia"/>
          <w:color w:val="000000"/>
        </w:rPr>
        <w:t>个。</w:t>
      </w:r>
    </w:p>
    <w:p w:rsidR="0003068D" w:rsidRDefault="004B2E2F">
      <w:pPr>
        <w:adjustRightInd w:val="0"/>
        <w:spacing w:line="590" w:lineRule="exact"/>
        <w:ind w:firstLine="640"/>
        <w:rPr>
          <w:color w:val="000000"/>
        </w:rPr>
      </w:pPr>
      <w:r>
        <w:rPr>
          <w:color w:val="000000"/>
        </w:rPr>
        <w:t>截止时间：</w:t>
      </w:r>
      <w:r>
        <w:rPr>
          <w:color w:val="000000"/>
        </w:rPr>
        <w:t>201</w:t>
      </w:r>
      <w:r>
        <w:rPr>
          <w:rFonts w:hint="eastAsia"/>
          <w:color w:val="000000"/>
        </w:rPr>
        <w:t>8</w:t>
      </w:r>
      <w:r>
        <w:rPr>
          <w:color w:val="000000"/>
        </w:rPr>
        <w:t>年</w:t>
      </w:r>
      <w:r>
        <w:rPr>
          <w:color w:val="000000"/>
        </w:rPr>
        <w:t>6</w:t>
      </w:r>
      <w:r>
        <w:rPr>
          <w:color w:val="000000"/>
        </w:rPr>
        <w:t>月</w:t>
      </w:r>
      <w:r>
        <w:rPr>
          <w:rFonts w:hint="eastAsia"/>
          <w:color w:val="000000"/>
        </w:rPr>
        <w:t>22</w:t>
      </w:r>
      <w:r>
        <w:rPr>
          <w:color w:val="000000"/>
        </w:rPr>
        <w:t>日</w:t>
      </w:r>
    </w:p>
    <w:p w:rsidR="0003068D" w:rsidRDefault="004B2E2F">
      <w:pPr>
        <w:adjustRightInd w:val="0"/>
        <w:spacing w:line="590" w:lineRule="exact"/>
        <w:ind w:firstLine="627"/>
        <w:rPr>
          <w:b/>
          <w:bCs/>
          <w:color w:val="000000"/>
        </w:rPr>
      </w:pPr>
      <w:r>
        <w:rPr>
          <w:rFonts w:hint="eastAsia"/>
          <w:b/>
          <w:bCs/>
          <w:color w:val="000000"/>
        </w:rPr>
        <w:t>（二）赛事组织</w:t>
      </w:r>
    </w:p>
    <w:p w:rsidR="0003068D" w:rsidRDefault="004B2E2F">
      <w:pPr>
        <w:adjustRightInd w:val="0"/>
        <w:spacing w:line="590" w:lineRule="exact"/>
        <w:ind w:firstLine="640"/>
      </w:pPr>
      <w:r>
        <w:t>大赛包括</w:t>
      </w:r>
      <w:r>
        <w:rPr>
          <w:rFonts w:hint="eastAsia"/>
        </w:rPr>
        <w:t>初赛、复</w:t>
      </w:r>
      <w:r>
        <w:t>赛</w:t>
      </w:r>
      <w:r>
        <w:rPr>
          <w:color w:val="000000"/>
        </w:rPr>
        <w:t>、决赛，具体赛</w:t>
      </w:r>
      <w:r>
        <w:t>事与</w:t>
      </w:r>
      <w:r>
        <w:rPr>
          <w:rFonts w:hint="eastAsia"/>
        </w:rPr>
        <w:t>省</w:t>
      </w:r>
      <w:r>
        <w:t>创新创业大赛相衔接。赛事安排如下：</w:t>
      </w:r>
    </w:p>
    <w:p w:rsidR="0003068D" w:rsidRDefault="004B2E2F">
      <w:pPr>
        <w:adjustRightInd w:val="0"/>
        <w:spacing w:line="590" w:lineRule="exact"/>
        <w:ind w:firstLine="640"/>
      </w:pPr>
      <w:r>
        <w:rPr>
          <w:rFonts w:ascii="Cambria" w:hAnsi="Cambria" w:hint="eastAsia"/>
        </w:rPr>
        <w:lastRenderedPageBreak/>
        <w:t>1</w:t>
      </w:r>
      <w:r>
        <w:rPr>
          <w:rFonts w:ascii="Cambria" w:hAnsi="Cambria" w:hint="eastAsia"/>
        </w:rPr>
        <w:t>、</w:t>
      </w:r>
      <w:r>
        <w:rPr>
          <w:rFonts w:hint="eastAsia"/>
          <w:color w:val="000000"/>
        </w:rPr>
        <w:t>初</w:t>
      </w:r>
      <w:r>
        <w:rPr>
          <w:color w:val="000000"/>
        </w:rPr>
        <w:t>赛</w:t>
      </w:r>
      <w:r>
        <w:rPr>
          <w:rFonts w:hint="eastAsia"/>
          <w:color w:val="000000"/>
        </w:rPr>
        <w:t>：</w:t>
      </w:r>
      <w:r>
        <w:rPr>
          <w:rFonts w:hint="eastAsia"/>
        </w:rPr>
        <w:t>以网络评审的方式进行，由</w:t>
      </w:r>
      <w:r w:rsidR="00EF33E0">
        <w:rPr>
          <w:rFonts w:hint="eastAsia"/>
        </w:rPr>
        <w:t>大赛组委会办公室组织评审专家</w:t>
      </w:r>
      <w:r>
        <w:rPr>
          <w:rFonts w:hint="eastAsia"/>
        </w:rPr>
        <w:t>完成评审工作，遴选</w:t>
      </w:r>
      <w:r>
        <w:rPr>
          <w:rFonts w:hint="eastAsia"/>
        </w:rPr>
        <w:t>50</w:t>
      </w:r>
      <w:r>
        <w:rPr>
          <w:rFonts w:hint="eastAsia"/>
        </w:rPr>
        <w:t>个项目晋级复赛。</w:t>
      </w:r>
    </w:p>
    <w:p w:rsidR="0003068D" w:rsidRDefault="004B2E2F">
      <w:pPr>
        <w:widowControl/>
        <w:adjustRightInd w:val="0"/>
        <w:spacing w:line="590" w:lineRule="exact"/>
        <w:ind w:firstLine="600"/>
      </w:pPr>
      <w:r>
        <w:rPr>
          <w:rFonts w:hint="eastAsia"/>
        </w:rPr>
        <w:t>初赛时间</w:t>
      </w:r>
      <w:r>
        <w:t>：</w:t>
      </w:r>
      <w:r>
        <w:rPr>
          <w:color w:val="000000"/>
        </w:rPr>
        <w:t>201</w:t>
      </w:r>
      <w:r>
        <w:rPr>
          <w:rFonts w:hint="eastAsia"/>
          <w:color w:val="000000"/>
        </w:rPr>
        <w:t>8</w:t>
      </w:r>
      <w:r>
        <w:rPr>
          <w:color w:val="000000"/>
        </w:rPr>
        <w:t>年</w:t>
      </w:r>
      <w:r>
        <w:t>6</w:t>
      </w:r>
      <w:r>
        <w:t>月下旬</w:t>
      </w:r>
      <w:r>
        <w:rPr>
          <w:rFonts w:hint="eastAsia"/>
        </w:rPr>
        <w:t>。</w:t>
      </w:r>
    </w:p>
    <w:p w:rsidR="0003068D" w:rsidRDefault="004B2E2F">
      <w:pPr>
        <w:widowControl/>
        <w:adjustRightInd w:val="0"/>
        <w:spacing w:line="590" w:lineRule="exact"/>
        <w:ind w:firstLine="600"/>
        <w:rPr>
          <w:szCs w:val="32"/>
        </w:rPr>
      </w:pPr>
      <w:r>
        <w:rPr>
          <w:rFonts w:eastAsiaTheme="minorEastAsia" w:hint="eastAsia"/>
          <w:szCs w:val="32"/>
        </w:rPr>
        <w:t>2</w:t>
      </w:r>
      <w:r>
        <w:rPr>
          <w:rFonts w:eastAsiaTheme="minorEastAsia" w:hint="eastAsia"/>
          <w:szCs w:val="32"/>
        </w:rPr>
        <w:t>、</w:t>
      </w:r>
      <w:r>
        <w:rPr>
          <w:szCs w:val="32"/>
        </w:rPr>
        <w:t>晋级名单</w:t>
      </w:r>
      <w:r>
        <w:rPr>
          <w:rFonts w:hint="eastAsia"/>
          <w:szCs w:val="32"/>
        </w:rPr>
        <w:t>公示</w:t>
      </w:r>
      <w:r>
        <w:rPr>
          <w:szCs w:val="32"/>
        </w:rPr>
        <w:t>。大赛组委会办公室对晋级</w:t>
      </w:r>
      <w:r>
        <w:rPr>
          <w:rFonts w:hint="eastAsia"/>
          <w:szCs w:val="32"/>
        </w:rPr>
        <w:t>复赛的</w:t>
      </w:r>
      <w:r>
        <w:rPr>
          <w:color w:val="000000"/>
        </w:rPr>
        <w:t>团队和企业在</w:t>
      </w:r>
      <w:r>
        <w:rPr>
          <w:rFonts w:hint="eastAsia"/>
          <w:color w:val="000000"/>
        </w:rPr>
        <w:t>市科技局</w:t>
      </w:r>
      <w:r>
        <w:rPr>
          <w:color w:val="000000"/>
        </w:rPr>
        <w:t>网</w:t>
      </w:r>
      <w:r>
        <w:rPr>
          <w:rFonts w:hint="eastAsia"/>
          <w:color w:val="000000"/>
        </w:rPr>
        <w:t>站</w:t>
      </w:r>
      <w:r>
        <w:rPr>
          <w:color w:val="000000"/>
        </w:rPr>
        <w:t>进行公示，接受社会监督。</w:t>
      </w:r>
      <w:r>
        <w:rPr>
          <w:rFonts w:hint="eastAsia"/>
          <w:color w:val="000000"/>
        </w:rPr>
        <w:t>公示</w:t>
      </w:r>
      <w:r w:rsidR="003C3724">
        <w:rPr>
          <w:rFonts w:hint="eastAsia"/>
          <w:color w:val="000000"/>
        </w:rPr>
        <w:t>无异议</w:t>
      </w:r>
      <w:r>
        <w:rPr>
          <w:rFonts w:hint="eastAsia"/>
          <w:color w:val="000000"/>
        </w:rPr>
        <w:t>的团队和企业方可参加复赛。</w:t>
      </w:r>
    </w:p>
    <w:p w:rsidR="0003068D" w:rsidRDefault="004B2E2F">
      <w:pPr>
        <w:widowControl/>
        <w:adjustRightInd w:val="0"/>
        <w:spacing w:line="590" w:lineRule="exact"/>
        <w:ind w:firstLine="640"/>
        <w:rPr>
          <w:color w:val="000000"/>
        </w:rPr>
      </w:pPr>
      <w:r>
        <w:rPr>
          <w:rFonts w:ascii="Cambria" w:hAnsi="Cambria"/>
          <w:szCs w:val="32"/>
        </w:rPr>
        <w:t>3</w:t>
      </w:r>
      <w:r>
        <w:rPr>
          <w:rFonts w:ascii="Cambria" w:hAnsi="Cambria" w:hint="eastAsia"/>
          <w:szCs w:val="32"/>
        </w:rPr>
        <w:t>、复</w:t>
      </w:r>
      <w:r>
        <w:rPr>
          <w:color w:val="000000"/>
        </w:rPr>
        <w:t>赛</w:t>
      </w:r>
      <w:r>
        <w:rPr>
          <w:rFonts w:hint="eastAsia"/>
          <w:color w:val="000000"/>
        </w:rPr>
        <w:t>：</w:t>
      </w:r>
      <w:r>
        <w:rPr>
          <w:color w:val="000000"/>
        </w:rPr>
        <w:t>按照电子信息、新材料、新能源及节能环保、生物医药、先进制造、互联网</w:t>
      </w:r>
      <w:r>
        <w:rPr>
          <w:rFonts w:hint="eastAsia"/>
          <w:color w:val="000000"/>
        </w:rPr>
        <w:t>6</w:t>
      </w:r>
      <w:r>
        <w:rPr>
          <w:rFonts w:hint="eastAsia"/>
          <w:color w:val="000000"/>
        </w:rPr>
        <w:t>个领域，</w:t>
      </w:r>
      <w:r>
        <w:rPr>
          <w:color w:val="000000"/>
        </w:rPr>
        <w:t>采用封闭式小组现场答辩的方式进行</w:t>
      </w:r>
      <w:r>
        <w:rPr>
          <w:rFonts w:hint="eastAsia"/>
          <w:color w:val="000000"/>
        </w:rPr>
        <w:t>，专家</w:t>
      </w:r>
      <w:r>
        <w:rPr>
          <w:color w:val="000000"/>
        </w:rPr>
        <w:t>现场公布参赛项目成绩</w:t>
      </w:r>
      <w:r>
        <w:rPr>
          <w:rFonts w:hint="eastAsia"/>
          <w:color w:val="000000"/>
        </w:rPr>
        <w:t>。</w:t>
      </w:r>
    </w:p>
    <w:p w:rsidR="0003068D" w:rsidRDefault="004B2E2F">
      <w:pPr>
        <w:widowControl/>
        <w:adjustRightInd w:val="0"/>
        <w:spacing w:line="590" w:lineRule="exact"/>
        <w:ind w:firstLine="600"/>
      </w:pPr>
      <w:r>
        <w:rPr>
          <w:rFonts w:hint="eastAsia"/>
          <w:color w:val="000000"/>
        </w:rPr>
        <w:t>复</w:t>
      </w:r>
      <w:r>
        <w:rPr>
          <w:color w:val="000000"/>
        </w:rPr>
        <w:t>赛时间：</w:t>
      </w:r>
      <w:r>
        <w:rPr>
          <w:color w:val="000000"/>
        </w:rPr>
        <w:t xml:space="preserve"> 201</w:t>
      </w:r>
      <w:r>
        <w:rPr>
          <w:rFonts w:hint="eastAsia"/>
          <w:color w:val="000000"/>
        </w:rPr>
        <w:t>8</w:t>
      </w:r>
      <w:r>
        <w:rPr>
          <w:color w:val="000000"/>
        </w:rPr>
        <w:t>年</w:t>
      </w:r>
      <w:r>
        <w:rPr>
          <w:color w:val="000000"/>
        </w:rPr>
        <w:t>7</w:t>
      </w:r>
      <w:r>
        <w:rPr>
          <w:color w:val="000000"/>
        </w:rPr>
        <w:t>月</w:t>
      </w:r>
      <w:r>
        <w:rPr>
          <w:rFonts w:hint="eastAsia"/>
          <w:color w:val="000000"/>
        </w:rPr>
        <w:t>上旬</w:t>
      </w:r>
    </w:p>
    <w:p w:rsidR="0003068D" w:rsidRDefault="004B2E2F">
      <w:pPr>
        <w:widowControl/>
        <w:numPr>
          <w:ilvl w:val="0"/>
          <w:numId w:val="1"/>
        </w:numPr>
        <w:adjustRightInd w:val="0"/>
        <w:spacing w:line="590" w:lineRule="exact"/>
        <w:ind w:firstLine="600"/>
        <w:rPr>
          <w:color w:val="000000"/>
        </w:rPr>
      </w:pPr>
      <w:r>
        <w:rPr>
          <w:rFonts w:hint="eastAsia"/>
          <w:color w:val="000000"/>
        </w:rPr>
        <w:t>决赛：</w:t>
      </w:r>
      <w:r>
        <w:rPr>
          <w:color w:val="000000"/>
        </w:rPr>
        <w:t>由大赛组织委员会</w:t>
      </w:r>
      <w:r>
        <w:rPr>
          <w:rFonts w:hint="eastAsia"/>
          <w:color w:val="000000"/>
        </w:rPr>
        <w:t>依据复赛的成绩，</w:t>
      </w:r>
      <w:bookmarkStart w:id="2" w:name="_Hlk512547723"/>
      <w:r>
        <w:rPr>
          <w:color w:val="000000"/>
        </w:rPr>
        <w:t>按</w:t>
      </w:r>
      <w:bookmarkEnd w:id="2"/>
      <w:r>
        <w:rPr>
          <w:rFonts w:hint="eastAsia"/>
          <w:color w:val="000000"/>
        </w:rPr>
        <w:t>领域分别遴选出</w:t>
      </w:r>
      <w:r>
        <w:rPr>
          <w:rFonts w:hint="eastAsia"/>
          <w:color w:val="000000"/>
        </w:rPr>
        <w:t>2</w:t>
      </w:r>
      <w:r>
        <w:rPr>
          <w:color w:val="000000"/>
        </w:rPr>
        <w:t>-</w:t>
      </w:r>
      <w:r>
        <w:rPr>
          <w:rFonts w:hint="eastAsia"/>
          <w:color w:val="000000"/>
        </w:rPr>
        <w:t>5</w:t>
      </w:r>
      <w:r>
        <w:rPr>
          <w:rFonts w:hint="eastAsia"/>
          <w:color w:val="000000"/>
        </w:rPr>
        <w:t>个项目，总计约</w:t>
      </w:r>
      <w:r>
        <w:rPr>
          <w:rFonts w:hint="eastAsia"/>
          <w:color w:val="000000"/>
        </w:rPr>
        <w:t>20</w:t>
      </w:r>
      <w:r>
        <w:rPr>
          <w:rFonts w:hint="eastAsia"/>
          <w:color w:val="000000"/>
        </w:rPr>
        <w:t>个项目晋级决赛。各县（市、区）、功能区科技部门</w:t>
      </w:r>
      <w:r>
        <w:rPr>
          <w:color w:val="000000"/>
        </w:rPr>
        <w:t>牵头负责组织落实本地区晋级</w:t>
      </w:r>
      <w:r>
        <w:rPr>
          <w:rFonts w:hint="eastAsia"/>
          <w:color w:val="000000"/>
        </w:rPr>
        <w:t>决赛</w:t>
      </w:r>
      <w:r>
        <w:rPr>
          <w:color w:val="000000"/>
        </w:rPr>
        <w:t>项目</w:t>
      </w:r>
      <w:r>
        <w:rPr>
          <w:rFonts w:hint="eastAsia"/>
          <w:color w:val="000000"/>
        </w:rPr>
        <w:t>实地</w:t>
      </w:r>
      <w:r>
        <w:rPr>
          <w:color w:val="000000"/>
        </w:rPr>
        <w:t>调查工作</w:t>
      </w:r>
      <w:r>
        <w:rPr>
          <w:rFonts w:hint="eastAsia"/>
          <w:color w:val="000000"/>
        </w:rPr>
        <w:t>，出具承诺书，确保参赛项目真实性。报名参赛</w:t>
      </w:r>
      <w:r>
        <w:rPr>
          <w:color w:val="000000"/>
        </w:rPr>
        <w:t>团队和企业应对上报的所有材料承担真实性、完整性、合法性责任及相应法律责任</w:t>
      </w:r>
      <w:r>
        <w:rPr>
          <w:rFonts w:hint="eastAsia"/>
          <w:color w:val="000000"/>
        </w:rPr>
        <w:t>。</w:t>
      </w:r>
    </w:p>
    <w:p w:rsidR="0003068D" w:rsidRDefault="004B2E2F">
      <w:pPr>
        <w:widowControl/>
        <w:adjustRightInd w:val="0"/>
        <w:spacing w:line="590" w:lineRule="exact"/>
        <w:ind w:firstLine="0"/>
        <w:rPr>
          <w:color w:val="000000"/>
        </w:rPr>
      </w:pPr>
      <w:r>
        <w:rPr>
          <w:rFonts w:hint="eastAsia"/>
          <w:color w:val="000000"/>
        </w:rPr>
        <w:t xml:space="preserve">　　决赛</w:t>
      </w:r>
      <w:r>
        <w:rPr>
          <w:color w:val="000000"/>
        </w:rPr>
        <w:t>采用</w:t>
      </w:r>
      <w:r>
        <w:rPr>
          <w:color w:val="000000"/>
        </w:rPr>
        <w:t>“</w:t>
      </w:r>
      <w:r>
        <w:rPr>
          <w:rFonts w:hint="eastAsia"/>
          <w:color w:val="000000"/>
        </w:rPr>
        <w:t>现场答辩、当场亮分</w:t>
      </w:r>
      <w:r>
        <w:rPr>
          <w:color w:val="000000"/>
        </w:rPr>
        <w:t>”</w:t>
      </w:r>
      <w:r>
        <w:rPr>
          <w:color w:val="000000"/>
        </w:rPr>
        <w:t>的评选方式。</w:t>
      </w:r>
      <w:r w:rsidR="00DF1D2A">
        <w:rPr>
          <w:rFonts w:hint="eastAsia"/>
          <w:color w:val="000000"/>
        </w:rPr>
        <w:t>专家现场评审</w:t>
      </w:r>
      <w:r>
        <w:rPr>
          <w:rFonts w:hint="eastAsia"/>
          <w:color w:val="000000"/>
        </w:rPr>
        <w:t>出一等奖</w:t>
      </w:r>
      <w:r>
        <w:rPr>
          <w:rFonts w:hint="eastAsia"/>
          <w:color w:val="000000"/>
        </w:rPr>
        <w:t>2</w:t>
      </w:r>
      <w:r>
        <w:rPr>
          <w:rFonts w:hint="eastAsia"/>
          <w:color w:val="000000"/>
        </w:rPr>
        <w:t>个、二等奖</w:t>
      </w:r>
      <w:r>
        <w:rPr>
          <w:rFonts w:hint="eastAsia"/>
          <w:color w:val="000000"/>
        </w:rPr>
        <w:t>3</w:t>
      </w:r>
      <w:r>
        <w:rPr>
          <w:rFonts w:hint="eastAsia"/>
          <w:color w:val="000000"/>
        </w:rPr>
        <w:t>个、优胜奖</w:t>
      </w:r>
      <w:r>
        <w:rPr>
          <w:rFonts w:hint="eastAsia"/>
          <w:color w:val="000000"/>
        </w:rPr>
        <w:t>15</w:t>
      </w:r>
      <w:r>
        <w:rPr>
          <w:rFonts w:hint="eastAsia"/>
          <w:color w:val="000000"/>
        </w:rPr>
        <w:t>个，</w:t>
      </w:r>
      <w:r>
        <w:t>决赛结束后现场颁</w:t>
      </w:r>
      <w:r>
        <w:rPr>
          <w:rFonts w:hint="eastAsia"/>
        </w:rPr>
        <w:t>发获</w:t>
      </w:r>
      <w:r>
        <w:t>奖</w:t>
      </w:r>
      <w:r>
        <w:rPr>
          <w:rFonts w:hint="eastAsia"/>
        </w:rPr>
        <w:t>证书</w:t>
      </w:r>
      <w:r>
        <w:t>。</w:t>
      </w:r>
    </w:p>
    <w:p w:rsidR="0003068D" w:rsidRDefault="004B2E2F">
      <w:pPr>
        <w:adjustRightInd w:val="0"/>
        <w:spacing w:line="590" w:lineRule="exact"/>
        <w:ind w:firstLine="640"/>
        <w:rPr>
          <w:color w:val="000000"/>
        </w:rPr>
      </w:pPr>
      <w:r>
        <w:rPr>
          <w:rFonts w:hint="eastAsia"/>
          <w:color w:val="000000"/>
        </w:rPr>
        <w:t>决</w:t>
      </w:r>
      <w:r>
        <w:rPr>
          <w:color w:val="000000"/>
        </w:rPr>
        <w:t>赛</w:t>
      </w:r>
      <w:r>
        <w:rPr>
          <w:rFonts w:ascii="宋体" w:eastAsia="宋体" w:hAnsi="宋体" w:cs="宋体" w:hint="eastAsia"/>
          <w:color w:val="000000"/>
        </w:rPr>
        <w:t>时间</w:t>
      </w:r>
      <w:r>
        <w:rPr>
          <w:color w:val="000000"/>
        </w:rPr>
        <w:t>：</w:t>
      </w:r>
      <w:r>
        <w:rPr>
          <w:color w:val="000000"/>
        </w:rPr>
        <w:t>201</w:t>
      </w:r>
      <w:r>
        <w:rPr>
          <w:rFonts w:hint="eastAsia"/>
          <w:color w:val="000000"/>
        </w:rPr>
        <w:t>8</w:t>
      </w:r>
      <w:r>
        <w:rPr>
          <w:color w:val="000000"/>
        </w:rPr>
        <w:t>年</w:t>
      </w:r>
      <w:r>
        <w:rPr>
          <w:rFonts w:hint="eastAsia"/>
          <w:color w:val="000000"/>
        </w:rPr>
        <w:t>7</w:t>
      </w:r>
      <w:r>
        <w:rPr>
          <w:color w:val="000000"/>
        </w:rPr>
        <w:t>月</w:t>
      </w:r>
      <w:r>
        <w:rPr>
          <w:rFonts w:hint="eastAsia"/>
          <w:color w:val="000000"/>
        </w:rPr>
        <w:t>中旬</w:t>
      </w:r>
    </w:p>
    <w:p w:rsidR="0003068D" w:rsidRDefault="004B2E2F">
      <w:pPr>
        <w:adjustRightInd w:val="0"/>
        <w:spacing w:line="590" w:lineRule="exact"/>
        <w:ind w:firstLine="627"/>
        <w:rPr>
          <w:b/>
          <w:bCs/>
          <w:color w:val="000000"/>
        </w:rPr>
      </w:pPr>
      <w:r>
        <w:rPr>
          <w:rFonts w:hint="eastAsia"/>
          <w:b/>
          <w:bCs/>
          <w:color w:val="000000"/>
        </w:rPr>
        <w:t>（三）择优推荐参加省</w:t>
      </w:r>
      <w:r w:rsidR="00DF1D2A">
        <w:rPr>
          <w:rFonts w:hint="eastAsia"/>
          <w:b/>
          <w:bCs/>
          <w:color w:val="000000"/>
        </w:rPr>
        <w:t>行业</w:t>
      </w:r>
      <w:r>
        <w:rPr>
          <w:rFonts w:hint="eastAsia"/>
          <w:b/>
          <w:bCs/>
          <w:color w:val="000000"/>
        </w:rPr>
        <w:t>赛</w:t>
      </w:r>
    </w:p>
    <w:p w:rsidR="0003068D" w:rsidRDefault="004B2E2F">
      <w:pPr>
        <w:adjustRightInd w:val="0"/>
        <w:spacing w:line="590" w:lineRule="exact"/>
        <w:ind w:firstLine="627"/>
        <w:rPr>
          <w:color w:val="000000"/>
        </w:rPr>
      </w:pPr>
      <w:r>
        <w:rPr>
          <w:color w:val="000000"/>
        </w:rPr>
        <w:t>按照</w:t>
      </w:r>
      <w:r>
        <w:rPr>
          <w:rFonts w:hint="eastAsia"/>
          <w:color w:val="000000"/>
        </w:rPr>
        <w:t>江苏省</w:t>
      </w:r>
      <w:r>
        <w:rPr>
          <w:color w:val="000000"/>
        </w:rPr>
        <w:t>大赛组委办公室分配的名额，根据扬州赛区</w:t>
      </w:r>
      <w:r>
        <w:rPr>
          <w:rFonts w:hint="eastAsia"/>
          <w:color w:val="000000"/>
        </w:rPr>
        <w:t>复赛、</w:t>
      </w:r>
      <w:r>
        <w:rPr>
          <w:rFonts w:hint="eastAsia"/>
          <w:color w:val="000000"/>
        </w:rPr>
        <w:lastRenderedPageBreak/>
        <w:t>决赛的</w:t>
      </w:r>
      <w:r>
        <w:rPr>
          <w:color w:val="000000"/>
        </w:rPr>
        <w:t>成绩择优推荐我</w:t>
      </w:r>
      <w:r>
        <w:rPr>
          <w:rFonts w:hint="eastAsia"/>
          <w:color w:val="000000"/>
        </w:rPr>
        <w:t>市项目</w:t>
      </w:r>
      <w:r>
        <w:rPr>
          <w:color w:val="000000"/>
        </w:rPr>
        <w:t>参加</w:t>
      </w:r>
      <w:r>
        <w:rPr>
          <w:rFonts w:hint="eastAsia"/>
          <w:color w:val="000000"/>
        </w:rPr>
        <w:t>省</w:t>
      </w:r>
      <w:r w:rsidR="00DF1D2A">
        <w:rPr>
          <w:rFonts w:hint="eastAsia"/>
          <w:color w:val="000000"/>
        </w:rPr>
        <w:t>行业</w:t>
      </w:r>
      <w:r>
        <w:rPr>
          <w:color w:val="000000"/>
        </w:rPr>
        <w:t>赛。</w:t>
      </w:r>
      <w:r>
        <w:rPr>
          <w:rFonts w:hint="eastAsia"/>
          <w:color w:val="000000"/>
        </w:rPr>
        <w:t>对推荐参加省</w:t>
      </w:r>
      <w:r w:rsidR="00DF1D2A">
        <w:rPr>
          <w:rFonts w:hint="eastAsia"/>
          <w:color w:val="000000"/>
        </w:rPr>
        <w:t>行业</w:t>
      </w:r>
      <w:r>
        <w:rPr>
          <w:rFonts w:hint="eastAsia"/>
          <w:color w:val="000000"/>
        </w:rPr>
        <w:t>赛的项目，按照省</w:t>
      </w:r>
      <w:r w:rsidR="00DF1D2A">
        <w:rPr>
          <w:rFonts w:hint="eastAsia"/>
          <w:color w:val="000000"/>
        </w:rPr>
        <w:t>行业</w:t>
      </w:r>
      <w:r>
        <w:rPr>
          <w:rFonts w:hint="eastAsia"/>
          <w:color w:val="000000"/>
        </w:rPr>
        <w:t>赛要求，市科技局将组织相关专家进行实地核查</w:t>
      </w:r>
      <w:r>
        <w:rPr>
          <w:color w:val="000000"/>
        </w:rPr>
        <w:t>。</w:t>
      </w:r>
    </w:p>
    <w:p w:rsidR="0003068D" w:rsidRDefault="004B2E2F">
      <w:pPr>
        <w:adjustRightInd w:val="0"/>
        <w:spacing w:line="590" w:lineRule="exact"/>
        <w:ind w:firstLine="627"/>
        <w:rPr>
          <w:color w:val="000000"/>
        </w:rPr>
      </w:pPr>
      <w:r>
        <w:rPr>
          <w:rFonts w:hint="eastAsia"/>
          <w:color w:val="000000"/>
        </w:rPr>
        <w:t>省</w:t>
      </w:r>
      <w:r>
        <w:rPr>
          <w:rFonts w:hint="eastAsia"/>
        </w:rPr>
        <w:t>行业</w:t>
      </w:r>
      <w:r>
        <w:t>赛时间：</w:t>
      </w:r>
      <w:r>
        <w:rPr>
          <w:color w:val="000000"/>
        </w:rPr>
        <w:t>201</w:t>
      </w:r>
      <w:r>
        <w:rPr>
          <w:rFonts w:hint="eastAsia"/>
          <w:color w:val="000000"/>
        </w:rPr>
        <w:t>8</w:t>
      </w:r>
      <w:r>
        <w:rPr>
          <w:color w:val="000000"/>
        </w:rPr>
        <w:t>年</w:t>
      </w:r>
      <w:r>
        <w:rPr>
          <w:color w:val="000000"/>
        </w:rPr>
        <w:t>7</w:t>
      </w:r>
      <w:r>
        <w:rPr>
          <w:color w:val="000000"/>
        </w:rPr>
        <w:t>月</w:t>
      </w:r>
      <w:r>
        <w:rPr>
          <w:color w:val="000000"/>
        </w:rPr>
        <w:t>-8</w:t>
      </w:r>
      <w:r>
        <w:rPr>
          <w:color w:val="000000"/>
        </w:rPr>
        <w:t>月</w:t>
      </w:r>
    </w:p>
    <w:p w:rsidR="0003068D" w:rsidRDefault="004B2E2F">
      <w:pPr>
        <w:adjustRightInd w:val="0"/>
        <w:spacing w:line="590" w:lineRule="exact"/>
        <w:ind w:firstLine="627"/>
      </w:pPr>
      <w:r>
        <w:rPr>
          <w:rFonts w:hint="eastAsia"/>
          <w:color w:val="000000"/>
        </w:rPr>
        <w:t>省</w:t>
      </w:r>
      <w:r>
        <w:t>总决赛时间：</w:t>
      </w:r>
      <w:r>
        <w:t>201</w:t>
      </w:r>
      <w:r>
        <w:rPr>
          <w:rFonts w:hint="eastAsia"/>
        </w:rPr>
        <w:t>8</w:t>
      </w:r>
      <w:r>
        <w:t>年</w:t>
      </w:r>
      <w:r>
        <w:rPr>
          <w:rFonts w:hint="eastAsia"/>
        </w:rPr>
        <w:t>9</w:t>
      </w:r>
      <w:r>
        <w:t>月</w:t>
      </w:r>
      <w:r>
        <w:rPr>
          <w:rFonts w:hint="eastAsia"/>
        </w:rPr>
        <w:t>中</w:t>
      </w:r>
      <w:r>
        <w:t>旬</w:t>
      </w:r>
    </w:p>
    <w:p w:rsidR="0003068D" w:rsidRDefault="004B2E2F">
      <w:pPr>
        <w:adjustRightInd w:val="0"/>
        <w:spacing w:line="590" w:lineRule="exact"/>
        <w:ind w:firstLine="627"/>
        <w:rPr>
          <w:rFonts w:eastAsia="黑体"/>
          <w:color w:val="000000"/>
          <w:szCs w:val="22"/>
        </w:rPr>
      </w:pPr>
      <w:r>
        <w:rPr>
          <w:rFonts w:eastAsia="黑体" w:hint="eastAsia"/>
          <w:color w:val="000000"/>
          <w:szCs w:val="22"/>
        </w:rPr>
        <w:t>五、评选规则</w:t>
      </w:r>
    </w:p>
    <w:p w:rsidR="0003068D" w:rsidRDefault="004B2E2F">
      <w:pPr>
        <w:adjustRightInd w:val="0"/>
        <w:spacing w:line="590" w:lineRule="exact"/>
        <w:ind w:firstLine="640"/>
        <w:rPr>
          <w:rFonts w:ascii="方正仿宋_GBK"/>
          <w:color w:val="000000"/>
        </w:rPr>
      </w:pPr>
      <w:r>
        <w:rPr>
          <w:color w:val="000000"/>
        </w:rPr>
        <w:t>依据国家大赛组委会办公室制定的统一评审规则及评选标准，遵</w:t>
      </w:r>
      <w:r>
        <w:rPr>
          <w:rFonts w:ascii="方正仿宋_GBK" w:hint="eastAsia"/>
          <w:color w:val="000000"/>
        </w:rPr>
        <w:t>循“公开、公平、公正、竞争择优”的原则，围绕“技术和产品”、“商业模式及实施方案”、“行业及市场”、“财务分析”、“团队”等方面对参赛项目进行评选。</w:t>
      </w:r>
    </w:p>
    <w:p w:rsidR="0003068D" w:rsidRDefault="004B2E2F">
      <w:pPr>
        <w:adjustRightInd w:val="0"/>
        <w:spacing w:line="590" w:lineRule="exact"/>
        <w:ind w:firstLine="627"/>
        <w:rPr>
          <w:rFonts w:eastAsia="黑体"/>
          <w:color w:val="000000"/>
          <w:szCs w:val="22"/>
        </w:rPr>
      </w:pPr>
      <w:r>
        <w:rPr>
          <w:rFonts w:eastAsia="黑体" w:hint="eastAsia"/>
          <w:color w:val="000000"/>
          <w:szCs w:val="22"/>
        </w:rPr>
        <w:t>六、大赛宣传</w:t>
      </w:r>
    </w:p>
    <w:p w:rsidR="0003068D" w:rsidRDefault="004B2E2F">
      <w:pPr>
        <w:widowControl/>
        <w:adjustRightInd w:val="0"/>
        <w:spacing w:line="590" w:lineRule="exact"/>
        <w:ind w:firstLine="640"/>
        <w:rPr>
          <w:color w:val="000000"/>
        </w:rPr>
      </w:pPr>
      <w:r>
        <w:rPr>
          <w:color w:val="000000"/>
        </w:rPr>
        <w:t>围绕赛事组织工作，充分</w:t>
      </w:r>
      <w:r>
        <w:rPr>
          <w:szCs w:val="22"/>
        </w:rPr>
        <w:t>利用</w:t>
      </w:r>
      <w:r>
        <w:rPr>
          <w:rFonts w:hint="eastAsia"/>
        </w:rPr>
        <w:t>扬州</w:t>
      </w:r>
      <w:r>
        <w:t>日报、</w:t>
      </w:r>
      <w:r>
        <w:rPr>
          <w:rFonts w:hint="eastAsia"/>
        </w:rPr>
        <w:t>扬州晚报</w:t>
      </w:r>
      <w:r>
        <w:t>、</w:t>
      </w:r>
      <w:r>
        <w:rPr>
          <w:szCs w:val="22"/>
        </w:rPr>
        <w:t>“</w:t>
      </w:r>
      <w:r>
        <w:rPr>
          <w:rFonts w:hint="eastAsia"/>
          <w:szCs w:val="22"/>
        </w:rPr>
        <w:t>扬州发布</w:t>
      </w:r>
      <w:r>
        <w:rPr>
          <w:szCs w:val="22"/>
        </w:rPr>
        <w:t>”</w:t>
      </w:r>
      <w:r>
        <w:rPr>
          <w:rFonts w:hint="eastAsia"/>
          <w:szCs w:val="22"/>
        </w:rPr>
        <w:t>、扬帆、</w:t>
      </w:r>
      <w:r>
        <w:t>微信公众号等媒体资源，对赛事活动、支持政策、创业故事等进行及时</w:t>
      </w:r>
      <w:r>
        <w:rPr>
          <w:rFonts w:hint="eastAsia"/>
        </w:rPr>
        <w:t>宣传</w:t>
      </w:r>
      <w:r>
        <w:t>报道。</w:t>
      </w:r>
    </w:p>
    <w:p w:rsidR="0003068D" w:rsidRDefault="004B2E2F">
      <w:pPr>
        <w:adjustRightInd w:val="0"/>
        <w:spacing w:line="590" w:lineRule="exact"/>
        <w:ind w:firstLine="627"/>
        <w:rPr>
          <w:rFonts w:eastAsia="黑体"/>
          <w:color w:val="000000"/>
          <w:szCs w:val="22"/>
        </w:rPr>
      </w:pPr>
      <w:r>
        <w:rPr>
          <w:rFonts w:eastAsia="黑体" w:hint="eastAsia"/>
          <w:color w:val="000000"/>
          <w:szCs w:val="22"/>
        </w:rPr>
        <w:t>七、大赛服务</w:t>
      </w:r>
    </w:p>
    <w:p w:rsidR="0003068D" w:rsidRDefault="004B2E2F">
      <w:pPr>
        <w:widowControl/>
        <w:adjustRightInd w:val="0"/>
        <w:spacing w:line="590" w:lineRule="exact"/>
        <w:ind w:firstLine="640"/>
        <w:rPr>
          <w:color w:val="000000"/>
        </w:rPr>
      </w:pPr>
      <w:r>
        <w:rPr>
          <w:rFonts w:hint="eastAsia"/>
        </w:rPr>
        <w:t>本次大赛不向参赛者收取任何参赛费用。</w:t>
      </w:r>
      <w:r>
        <w:rPr>
          <w:rFonts w:hint="eastAsia"/>
          <w:color w:val="000000"/>
        </w:rPr>
        <w:t>大赛组委会办公室将为参加省大赛的团队、企业免费提供参赛辅导、融资路演、项目宣传等服务。</w:t>
      </w:r>
    </w:p>
    <w:p w:rsidR="0003068D" w:rsidRDefault="004B2E2F">
      <w:pPr>
        <w:adjustRightInd w:val="0"/>
        <w:spacing w:line="590" w:lineRule="exact"/>
        <w:ind w:firstLine="627"/>
        <w:rPr>
          <w:rFonts w:eastAsia="黑体"/>
          <w:color w:val="000000"/>
          <w:szCs w:val="22"/>
        </w:rPr>
      </w:pPr>
      <w:r>
        <w:rPr>
          <w:rFonts w:eastAsia="黑体" w:hint="eastAsia"/>
          <w:color w:val="000000"/>
          <w:szCs w:val="22"/>
        </w:rPr>
        <w:t>八、支持政策</w:t>
      </w:r>
    </w:p>
    <w:p w:rsidR="0003068D" w:rsidRDefault="004B2E2F" w:rsidP="00745375">
      <w:pPr>
        <w:adjustRightInd w:val="0"/>
        <w:spacing w:line="590" w:lineRule="exact"/>
        <w:ind w:firstLineChars="196" w:firstLine="617"/>
        <w:rPr>
          <w:color w:val="000000"/>
        </w:rPr>
      </w:pPr>
      <w:r>
        <w:rPr>
          <w:rFonts w:hint="eastAsia"/>
          <w:color w:val="000000"/>
        </w:rPr>
        <w:t>1</w:t>
      </w:r>
      <w:r>
        <w:rPr>
          <w:rFonts w:hint="eastAsia"/>
          <w:color w:val="000000"/>
        </w:rPr>
        <w:t>、</w:t>
      </w:r>
      <w:r>
        <w:rPr>
          <w:color w:val="000000"/>
        </w:rPr>
        <w:t>协调辖区内科技</w:t>
      </w:r>
      <w:r>
        <w:rPr>
          <w:rFonts w:hint="eastAsia"/>
          <w:color w:val="000000"/>
        </w:rPr>
        <w:t>创新载体</w:t>
      </w:r>
      <w:r>
        <w:rPr>
          <w:color w:val="000000"/>
        </w:rPr>
        <w:t>做好参赛团队的落地孵化工作，</w:t>
      </w:r>
      <w:r>
        <w:rPr>
          <w:rFonts w:hint="eastAsia"/>
          <w:color w:val="000000"/>
        </w:rPr>
        <w:t>并</w:t>
      </w:r>
      <w:r>
        <w:rPr>
          <w:color w:val="000000"/>
        </w:rPr>
        <w:t>提供房租减免、创业启动资金支持等优惠政策</w:t>
      </w:r>
      <w:r>
        <w:rPr>
          <w:rFonts w:hint="eastAsia"/>
          <w:color w:val="000000"/>
        </w:rPr>
        <w:t>；</w:t>
      </w:r>
    </w:p>
    <w:p w:rsidR="0003068D" w:rsidRDefault="004B2E2F" w:rsidP="00745375">
      <w:pPr>
        <w:adjustRightInd w:val="0"/>
        <w:spacing w:line="590" w:lineRule="exact"/>
        <w:ind w:firstLineChars="196" w:firstLine="617"/>
        <w:rPr>
          <w:color w:val="000000"/>
        </w:rPr>
      </w:pPr>
      <w:r>
        <w:rPr>
          <w:rFonts w:hint="eastAsia"/>
          <w:color w:val="000000"/>
        </w:rPr>
        <w:t>2</w:t>
      </w:r>
      <w:r>
        <w:rPr>
          <w:rFonts w:hint="eastAsia"/>
          <w:color w:val="000000"/>
        </w:rPr>
        <w:t>、参加复赛的企业</w:t>
      </w:r>
      <w:r>
        <w:rPr>
          <w:color w:val="000000"/>
        </w:rPr>
        <w:t>（</w:t>
      </w:r>
      <w:r>
        <w:rPr>
          <w:rFonts w:hint="eastAsia"/>
          <w:color w:val="000000"/>
        </w:rPr>
        <w:t>包括参赛后</w:t>
      </w:r>
      <w:r>
        <w:rPr>
          <w:color w:val="000000"/>
        </w:rPr>
        <w:t>6</w:t>
      </w:r>
      <w:r>
        <w:rPr>
          <w:color w:val="000000"/>
        </w:rPr>
        <w:t>个月内在我市</w:t>
      </w:r>
      <w:r>
        <w:rPr>
          <w:rFonts w:hint="eastAsia"/>
          <w:color w:val="000000"/>
        </w:rPr>
        <w:t>创新载体内</w:t>
      </w:r>
      <w:r>
        <w:rPr>
          <w:color w:val="000000"/>
        </w:rPr>
        <w:lastRenderedPageBreak/>
        <w:t>注册成立并实际运营</w:t>
      </w:r>
      <w:r>
        <w:rPr>
          <w:rFonts w:hint="eastAsia"/>
          <w:color w:val="000000"/>
        </w:rPr>
        <w:t>的</w:t>
      </w:r>
      <w:r>
        <w:rPr>
          <w:color w:val="000000"/>
        </w:rPr>
        <w:t>企业）</w:t>
      </w:r>
      <w:r>
        <w:rPr>
          <w:rFonts w:hint="eastAsia"/>
          <w:color w:val="000000"/>
        </w:rPr>
        <w:t>，企业注册地为宝应县、高邮市和仪征市的，可申报下一年度市级科技计划项目；</w:t>
      </w:r>
    </w:p>
    <w:p w:rsidR="0003068D" w:rsidRDefault="004B2E2F" w:rsidP="00745375">
      <w:pPr>
        <w:adjustRightInd w:val="0"/>
        <w:spacing w:line="590" w:lineRule="exact"/>
        <w:ind w:firstLineChars="196" w:firstLine="617"/>
      </w:pPr>
      <w:r>
        <w:rPr>
          <w:rFonts w:hint="eastAsia"/>
          <w:color w:val="000000"/>
        </w:rPr>
        <w:t>3</w:t>
      </w:r>
      <w:r>
        <w:rPr>
          <w:rFonts w:hint="eastAsia"/>
          <w:color w:val="000000"/>
        </w:rPr>
        <w:t>、参加决赛的企业</w:t>
      </w:r>
      <w:r>
        <w:rPr>
          <w:color w:val="000000"/>
        </w:rPr>
        <w:t>（</w:t>
      </w:r>
      <w:r>
        <w:rPr>
          <w:rFonts w:hint="eastAsia"/>
          <w:color w:val="000000"/>
        </w:rPr>
        <w:t>包括参赛后</w:t>
      </w:r>
      <w:r>
        <w:rPr>
          <w:color w:val="000000"/>
        </w:rPr>
        <w:t>6</w:t>
      </w:r>
      <w:r>
        <w:rPr>
          <w:color w:val="000000"/>
        </w:rPr>
        <w:t>个月内在我市</w:t>
      </w:r>
      <w:r>
        <w:rPr>
          <w:rFonts w:hint="eastAsia"/>
          <w:color w:val="000000"/>
        </w:rPr>
        <w:t>创新载体内</w:t>
      </w:r>
      <w:r>
        <w:rPr>
          <w:color w:val="000000"/>
        </w:rPr>
        <w:t>注册成立并实际运营</w:t>
      </w:r>
      <w:r>
        <w:rPr>
          <w:rFonts w:hint="eastAsia"/>
          <w:color w:val="000000"/>
        </w:rPr>
        <w:t>的</w:t>
      </w:r>
      <w:r>
        <w:rPr>
          <w:color w:val="000000"/>
        </w:rPr>
        <w:t>企业）</w:t>
      </w:r>
      <w:r>
        <w:rPr>
          <w:rFonts w:hint="eastAsia"/>
          <w:color w:val="000000"/>
        </w:rPr>
        <w:t>，获得优胜奖的项目，</w:t>
      </w:r>
      <w:r w:rsidR="00591BB4">
        <w:rPr>
          <w:rFonts w:hint="eastAsia"/>
          <w:color w:val="000000"/>
        </w:rPr>
        <w:t>申报</w:t>
      </w:r>
      <w:r>
        <w:rPr>
          <w:rFonts w:hint="eastAsia"/>
          <w:color w:val="000000"/>
        </w:rPr>
        <w:t>市级科技计划同等条件下优先</w:t>
      </w:r>
      <w:r w:rsidR="00591BB4">
        <w:rPr>
          <w:rFonts w:hint="eastAsia"/>
          <w:color w:val="000000"/>
        </w:rPr>
        <w:t>立项</w:t>
      </w:r>
      <w:r>
        <w:rPr>
          <w:rFonts w:hint="eastAsia"/>
          <w:color w:val="000000"/>
        </w:rPr>
        <w:t>支持；</w:t>
      </w:r>
      <w:r>
        <w:rPr>
          <w:color w:val="000000"/>
        </w:rPr>
        <w:t>获</w:t>
      </w:r>
      <w:r>
        <w:rPr>
          <w:rFonts w:hint="eastAsia"/>
          <w:color w:val="000000"/>
        </w:rPr>
        <w:t>二等</w:t>
      </w:r>
      <w:r>
        <w:rPr>
          <w:color w:val="000000"/>
        </w:rPr>
        <w:t>奖</w:t>
      </w:r>
      <w:r w:rsidR="00591BB4">
        <w:rPr>
          <w:rFonts w:hint="eastAsia"/>
          <w:color w:val="000000"/>
        </w:rPr>
        <w:t>（含二等奖）</w:t>
      </w:r>
      <w:r>
        <w:rPr>
          <w:rFonts w:hint="eastAsia"/>
          <w:color w:val="000000"/>
        </w:rPr>
        <w:t>以上的</w:t>
      </w:r>
      <w:r>
        <w:rPr>
          <w:rFonts w:ascii="方正仿宋_GBK" w:hint="eastAsia"/>
        </w:rPr>
        <w:t>成长企业组</w:t>
      </w:r>
      <w:r>
        <w:rPr>
          <w:color w:val="000000"/>
        </w:rPr>
        <w:t>项目，</w:t>
      </w:r>
      <w:r>
        <w:t>其参赛获奖项目未列入往年度市级科技计划支持</w:t>
      </w:r>
      <w:r>
        <w:rPr>
          <w:rFonts w:hint="eastAsia"/>
        </w:rPr>
        <w:t>且符合市级科技计划管理有关规定</w:t>
      </w:r>
      <w:r>
        <w:t>的，</w:t>
      </w:r>
      <w:r>
        <w:rPr>
          <w:rFonts w:hint="eastAsia"/>
        </w:rPr>
        <w:t>市级</w:t>
      </w:r>
      <w:r w:rsidR="007D1EBE">
        <w:rPr>
          <w:rFonts w:hint="eastAsia"/>
        </w:rPr>
        <w:t>科技</w:t>
      </w:r>
      <w:r>
        <w:t>计划</w:t>
      </w:r>
      <w:r>
        <w:rPr>
          <w:rFonts w:hint="eastAsia"/>
        </w:rPr>
        <w:t>将分别给予</w:t>
      </w:r>
      <w:r w:rsidR="00591BB4">
        <w:rPr>
          <w:rFonts w:hint="eastAsia"/>
        </w:rPr>
        <w:t>20</w:t>
      </w:r>
      <w:r w:rsidR="00591BB4">
        <w:rPr>
          <w:rFonts w:hint="eastAsia"/>
        </w:rPr>
        <w:t>万元、</w:t>
      </w:r>
      <w:r>
        <w:rPr>
          <w:rFonts w:hint="eastAsia"/>
        </w:rPr>
        <w:t>30</w:t>
      </w:r>
      <w:r>
        <w:rPr>
          <w:rFonts w:hint="eastAsia"/>
        </w:rPr>
        <w:t>万元</w:t>
      </w:r>
      <w:bookmarkStart w:id="3" w:name="_GoBack"/>
      <w:bookmarkEnd w:id="3"/>
      <w:r>
        <w:rPr>
          <w:rFonts w:hint="eastAsia"/>
        </w:rPr>
        <w:t>立项</w:t>
      </w:r>
      <w:r>
        <w:t>支持</w:t>
      </w:r>
      <w:r>
        <w:rPr>
          <w:rFonts w:hint="eastAsia"/>
        </w:rPr>
        <w:t>。</w:t>
      </w:r>
    </w:p>
    <w:p w:rsidR="0003068D" w:rsidRDefault="002360C1" w:rsidP="00745375">
      <w:pPr>
        <w:adjustRightInd w:val="0"/>
        <w:spacing w:line="590" w:lineRule="exact"/>
        <w:ind w:firstLineChars="200" w:firstLine="630"/>
      </w:pPr>
      <w:r>
        <w:rPr>
          <w:rFonts w:hint="eastAsia"/>
        </w:rPr>
        <w:t>4</w:t>
      </w:r>
      <w:r>
        <w:rPr>
          <w:rFonts w:hint="eastAsia"/>
        </w:rPr>
        <w:t>、</w:t>
      </w:r>
      <w:r w:rsidR="004B2E2F">
        <w:rPr>
          <w:rFonts w:hint="eastAsia"/>
        </w:rPr>
        <w:t>鼓励天使投资机构或天使投资人，投资参赛团队和企业，对于具体实施投资且符合天使投资风险补偿资金管理办法的天使投资机构或天使投资人，给予市天使投资风险补偿资金的支持；</w:t>
      </w:r>
    </w:p>
    <w:p w:rsidR="0003068D" w:rsidRDefault="002360C1">
      <w:pPr>
        <w:widowControl/>
        <w:adjustRightInd w:val="0"/>
        <w:spacing w:line="590" w:lineRule="exact"/>
        <w:ind w:firstLine="627"/>
        <w:rPr>
          <w:color w:val="000000"/>
        </w:rPr>
      </w:pPr>
      <w:r>
        <w:rPr>
          <w:rFonts w:hint="eastAsia"/>
        </w:rPr>
        <w:t>5</w:t>
      </w:r>
      <w:r>
        <w:rPr>
          <w:rFonts w:hint="eastAsia"/>
        </w:rPr>
        <w:t>、</w:t>
      </w:r>
      <w:r w:rsidR="004B2E2F">
        <w:t>将参赛团队和企业优先推荐给</w:t>
      </w:r>
      <w:r w:rsidR="004B2E2F">
        <w:rPr>
          <w:color w:val="000000"/>
        </w:rPr>
        <w:t>创投机构</w:t>
      </w:r>
      <w:r w:rsidR="004B2E2F">
        <w:rPr>
          <w:rFonts w:hint="eastAsia"/>
          <w:color w:val="000000"/>
        </w:rPr>
        <w:t>；</w:t>
      </w:r>
    </w:p>
    <w:p w:rsidR="0003068D" w:rsidRDefault="002360C1">
      <w:pPr>
        <w:adjustRightInd w:val="0"/>
        <w:spacing w:line="590" w:lineRule="exact"/>
        <w:ind w:firstLine="630"/>
        <w:rPr>
          <w:color w:val="000000"/>
        </w:rPr>
      </w:pPr>
      <w:r>
        <w:rPr>
          <w:rFonts w:hint="eastAsia"/>
          <w:color w:val="000000"/>
        </w:rPr>
        <w:t>6</w:t>
      </w:r>
      <w:r>
        <w:rPr>
          <w:rFonts w:hint="eastAsia"/>
          <w:color w:val="000000"/>
        </w:rPr>
        <w:t>、</w:t>
      </w:r>
      <w:r w:rsidR="004B2E2F">
        <w:rPr>
          <w:rFonts w:hint="eastAsia"/>
          <w:color w:val="000000"/>
        </w:rPr>
        <w:t>将</w:t>
      </w:r>
      <w:r w:rsidR="004B2E2F">
        <w:rPr>
          <w:color w:val="000000"/>
        </w:rPr>
        <w:t>参赛企业推荐给合作银行优先给予贷款授信支持。</w:t>
      </w:r>
    </w:p>
    <w:p w:rsidR="0003068D" w:rsidRDefault="004B2E2F">
      <w:pPr>
        <w:adjustRightInd w:val="0"/>
        <w:spacing w:line="590" w:lineRule="exact"/>
        <w:ind w:firstLine="627"/>
        <w:rPr>
          <w:rFonts w:eastAsia="黑体"/>
          <w:color w:val="000000"/>
          <w:szCs w:val="22"/>
        </w:rPr>
      </w:pPr>
      <w:r>
        <w:rPr>
          <w:rFonts w:eastAsia="黑体" w:hint="eastAsia"/>
          <w:color w:val="000000"/>
          <w:szCs w:val="22"/>
        </w:rPr>
        <w:t>九、风险防控及监督</w:t>
      </w:r>
    </w:p>
    <w:p w:rsidR="0003068D" w:rsidRDefault="004B2E2F">
      <w:pPr>
        <w:adjustRightInd w:val="0"/>
        <w:spacing w:line="590" w:lineRule="exact"/>
        <w:ind w:firstLine="630"/>
        <w:rPr>
          <w:color w:val="000000"/>
        </w:rPr>
      </w:pPr>
      <w:r>
        <w:rPr>
          <w:rFonts w:hint="eastAsia"/>
          <w:color w:val="000000"/>
        </w:rPr>
        <w:t>认真落实</w:t>
      </w:r>
      <w:r>
        <w:rPr>
          <w:color w:val="000000"/>
        </w:rPr>
        <w:t>中央八项规定精神，严格执行</w:t>
      </w:r>
      <w:r>
        <w:rPr>
          <w:rFonts w:hint="eastAsia"/>
          <w:color w:val="000000"/>
        </w:rPr>
        <w:t>有关党风廉政建设规定，</w:t>
      </w:r>
      <w:r>
        <w:rPr>
          <w:color w:val="000000"/>
        </w:rPr>
        <w:t>切实加强关键环节和重点岗位的</w:t>
      </w:r>
      <w:r>
        <w:rPr>
          <w:rFonts w:hint="eastAsia"/>
          <w:color w:val="000000"/>
        </w:rPr>
        <w:t>风险防控，提高服务质量和办事效率</w:t>
      </w:r>
      <w:r>
        <w:rPr>
          <w:color w:val="000000"/>
        </w:rPr>
        <w:t>。</w:t>
      </w:r>
      <w:r>
        <w:rPr>
          <w:rFonts w:hint="eastAsia"/>
          <w:color w:val="000000"/>
        </w:rPr>
        <w:t>同时，</w:t>
      </w:r>
      <w:r>
        <w:rPr>
          <w:color w:val="000000"/>
        </w:rPr>
        <w:t>为确保大赛公开、公平、公正举办，大赛组委会办公室设立投诉举报电话</w:t>
      </w:r>
      <w:r>
        <w:rPr>
          <w:rFonts w:hint="eastAsia"/>
          <w:color w:val="000000"/>
        </w:rPr>
        <w:t>0514</w:t>
      </w:r>
      <w:r>
        <w:rPr>
          <w:rFonts w:hint="eastAsia"/>
          <w:color w:val="000000"/>
        </w:rPr>
        <w:t>－</w:t>
      </w:r>
      <w:r>
        <w:rPr>
          <w:rFonts w:hint="eastAsia"/>
          <w:color w:val="000000"/>
        </w:rPr>
        <w:t>82190860</w:t>
      </w:r>
      <w:r>
        <w:rPr>
          <w:color w:val="000000"/>
        </w:rPr>
        <w:t>，广泛接受社会监督。</w:t>
      </w:r>
    </w:p>
    <w:p w:rsidR="0003068D" w:rsidRDefault="0003068D">
      <w:pPr>
        <w:adjustRightInd w:val="0"/>
        <w:spacing w:line="590" w:lineRule="exact"/>
        <w:ind w:firstLine="630"/>
        <w:rPr>
          <w:color w:val="000000"/>
        </w:rPr>
      </w:pPr>
    </w:p>
    <w:p w:rsidR="0003068D" w:rsidRDefault="0003068D">
      <w:pPr>
        <w:adjustRightInd w:val="0"/>
        <w:spacing w:line="590" w:lineRule="exact"/>
        <w:ind w:firstLine="630"/>
        <w:rPr>
          <w:color w:val="000000"/>
        </w:rPr>
      </w:pPr>
    </w:p>
    <w:p w:rsidR="0003068D" w:rsidRDefault="004B2E2F">
      <w:pPr>
        <w:adjustRightInd w:val="0"/>
        <w:spacing w:line="590" w:lineRule="exact"/>
        <w:ind w:firstLine="630"/>
        <w:rPr>
          <w:color w:val="000000"/>
        </w:rPr>
      </w:pPr>
      <w:r>
        <w:rPr>
          <w:rFonts w:hint="eastAsia"/>
          <w:color w:val="000000"/>
        </w:rPr>
        <w:t xml:space="preserve">　　　　　　　　　　　　　　　</w:t>
      </w:r>
    </w:p>
    <w:sectPr w:rsidR="0003068D" w:rsidSect="0003068D">
      <w:headerReference w:type="even" r:id="rId8"/>
      <w:headerReference w:type="default" r:id="rId9"/>
      <w:footerReference w:type="even" r:id="rId10"/>
      <w:footerReference w:type="default" r:id="rId11"/>
      <w:pgSz w:w="11906" w:h="16838"/>
      <w:pgMar w:top="1814" w:right="1531" w:bottom="1985" w:left="1531" w:header="720"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8BF" w:rsidRDefault="00B708BF" w:rsidP="0003068D">
      <w:pPr>
        <w:spacing w:line="240" w:lineRule="auto"/>
      </w:pPr>
      <w:r>
        <w:separator/>
      </w:r>
    </w:p>
  </w:endnote>
  <w:endnote w:type="continuationSeparator" w:id="0">
    <w:p w:rsidR="00B708BF" w:rsidRDefault="00B708BF" w:rsidP="000306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embedRegular r:id="rId1" w:subsetted="1" w:fontKey="{683C8654-6D5D-49E3-94A3-2BC5C106C88F}"/>
    <w:embedBold r:id="rId2" w:subsetted="1" w:fontKey="{4CB458B1-F78D-479E-9F2A-D208A10BC1AF}"/>
  </w:font>
  <w:font w:name="方正小标宋_GBK">
    <w:panose1 w:val="03000509000000000000"/>
    <w:charset w:val="86"/>
    <w:family w:val="script"/>
    <w:pitch w:val="fixed"/>
    <w:sig w:usb0="00000001" w:usb1="080E0000" w:usb2="00000010" w:usb3="00000000" w:csb0="00040000" w:csb1="00000000"/>
    <w:embedRegular r:id="rId3" w:subsetted="1" w:fontKey="{7C872B78-B74C-48A1-9979-95C6162B2ADF}"/>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embedRegular r:id="rId4" w:subsetted="1" w:fontKey="{BDFCCB00-F37A-449A-A2E6-BF4B1866AE0F}"/>
  </w:font>
  <w:font w:name="Cambria">
    <w:panose1 w:val="02040503050406030204"/>
    <w:charset w:val="00"/>
    <w:family w:val="roman"/>
    <w:pitch w:val="variable"/>
    <w:sig w:usb0="E00002FF" w:usb1="400004FF" w:usb2="00000000" w:usb3="00000000" w:csb0="0000019F" w:csb1="00000000"/>
    <w:embedRegular r:id="rId5" w:subsetted="1" w:fontKey="{62885CD5-6EE1-4E89-958F-117A47307A1F}"/>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8D" w:rsidRDefault="004B2E2F">
    <w:pPr>
      <w:pStyle w:val="a4"/>
      <w:ind w:leftChars="100" w:left="320" w:rightChars="100" w:right="320"/>
      <w:jc w:val="both"/>
    </w:pPr>
    <w:r>
      <w:rPr>
        <w:rFonts w:hint="eastAsia"/>
      </w:rPr>
      <w:t>—</w:t>
    </w:r>
    <w:r>
      <w:rPr>
        <w:rFonts w:hint="eastAsia"/>
      </w:rPr>
      <w:t xml:space="preserve"> </w:t>
    </w:r>
    <w:r w:rsidR="00BA74C6">
      <w:fldChar w:fldCharType="begin"/>
    </w:r>
    <w:r>
      <w:rPr>
        <w:rStyle w:val="a7"/>
      </w:rPr>
      <w:instrText xml:space="preserve"> PAGE </w:instrText>
    </w:r>
    <w:r w:rsidR="00BA74C6">
      <w:fldChar w:fldCharType="separate"/>
    </w:r>
    <w:r>
      <w:rPr>
        <w:rStyle w:val="a7"/>
      </w:rPr>
      <w:t>16</w:t>
    </w:r>
    <w:r w:rsidR="00BA74C6">
      <w:fldChar w:fldCharType="end"/>
    </w:r>
    <w:r>
      <w:rPr>
        <w:rStyle w:val="a7"/>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8D" w:rsidRDefault="004B2E2F">
    <w:pPr>
      <w:pStyle w:val="a4"/>
      <w:ind w:leftChars="100" w:left="320" w:rightChars="100" w:right="320"/>
      <w:jc w:val="right"/>
    </w:pPr>
    <w:r>
      <w:rPr>
        <w:rFonts w:hint="eastAsia"/>
      </w:rPr>
      <w:t>—</w:t>
    </w:r>
    <w:r>
      <w:rPr>
        <w:rFonts w:hint="eastAsia"/>
      </w:rPr>
      <w:t xml:space="preserve"> </w:t>
    </w:r>
    <w:r w:rsidR="00BA74C6">
      <w:fldChar w:fldCharType="begin"/>
    </w:r>
    <w:r>
      <w:rPr>
        <w:rStyle w:val="a7"/>
      </w:rPr>
      <w:instrText xml:space="preserve"> PAGE </w:instrText>
    </w:r>
    <w:r w:rsidR="00BA74C6">
      <w:fldChar w:fldCharType="separate"/>
    </w:r>
    <w:r w:rsidR="003C3724">
      <w:rPr>
        <w:rStyle w:val="a7"/>
        <w:noProof/>
      </w:rPr>
      <w:t>6</w:t>
    </w:r>
    <w:r w:rsidR="00BA74C6">
      <w:fldChar w:fldCharType="end"/>
    </w:r>
    <w:r>
      <w:rPr>
        <w:rStyle w:val="a7"/>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8BF" w:rsidRDefault="00B708BF" w:rsidP="0003068D">
      <w:pPr>
        <w:spacing w:line="240" w:lineRule="auto"/>
      </w:pPr>
      <w:r>
        <w:separator/>
      </w:r>
    </w:p>
  </w:footnote>
  <w:footnote w:type="continuationSeparator" w:id="0">
    <w:p w:rsidR="00B708BF" w:rsidRDefault="00B708BF" w:rsidP="000306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8D" w:rsidRDefault="0003068D">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8D" w:rsidRDefault="0003068D">
    <w:pPr>
      <w:pStyle w:val="a5"/>
      <w:pBdr>
        <w:bottom w:val="none" w:sz="0" w:space="0" w:color="auto"/>
      </w:pBdr>
    </w:pPr>
  </w:p>
  <w:p w:rsidR="0003068D" w:rsidRDefault="000306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7D6E7"/>
    <w:multiLevelType w:val="singleLevel"/>
    <w:tmpl w:val="5A97D6E7"/>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D2D"/>
    <w:rsid w:val="0003068D"/>
    <w:rsid w:val="0003378D"/>
    <w:rsid w:val="00036132"/>
    <w:rsid w:val="00054ECE"/>
    <w:rsid w:val="00065261"/>
    <w:rsid w:val="000A4022"/>
    <w:rsid w:val="000B3D8F"/>
    <w:rsid w:val="000D7EE9"/>
    <w:rsid w:val="000E3831"/>
    <w:rsid w:val="000F5CD9"/>
    <w:rsid w:val="00101E00"/>
    <w:rsid w:val="00116E31"/>
    <w:rsid w:val="00141848"/>
    <w:rsid w:val="00167118"/>
    <w:rsid w:val="00171DF2"/>
    <w:rsid w:val="001A00E3"/>
    <w:rsid w:val="001A6327"/>
    <w:rsid w:val="001C1F5E"/>
    <w:rsid w:val="001C35B4"/>
    <w:rsid w:val="001E5BEC"/>
    <w:rsid w:val="001F7461"/>
    <w:rsid w:val="00202FAB"/>
    <w:rsid w:val="002152B8"/>
    <w:rsid w:val="00222DF9"/>
    <w:rsid w:val="002360C1"/>
    <w:rsid w:val="00253D65"/>
    <w:rsid w:val="0025762B"/>
    <w:rsid w:val="0026060E"/>
    <w:rsid w:val="0026425E"/>
    <w:rsid w:val="00274AFD"/>
    <w:rsid w:val="002C22DA"/>
    <w:rsid w:val="002D6716"/>
    <w:rsid w:val="002F0A5D"/>
    <w:rsid w:val="003027FB"/>
    <w:rsid w:val="00310A5C"/>
    <w:rsid w:val="00321676"/>
    <w:rsid w:val="003509D8"/>
    <w:rsid w:val="00353EBF"/>
    <w:rsid w:val="00367E00"/>
    <w:rsid w:val="0038196C"/>
    <w:rsid w:val="00382393"/>
    <w:rsid w:val="003901E9"/>
    <w:rsid w:val="00397E08"/>
    <w:rsid w:val="003C3724"/>
    <w:rsid w:val="003C6C58"/>
    <w:rsid w:val="003D5735"/>
    <w:rsid w:val="00415467"/>
    <w:rsid w:val="0042741A"/>
    <w:rsid w:val="0043624A"/>
    <w:rsid w:val="004400F2"/>
    <w:rsid w:val="004A5EA5"/>
    <w:rsid w:val="004B2E2F"/>
    <w:rsid w:val="004D1120"/>
    <w:rsid w:val="00504A14"/>
    <w:rsid w:val="0053301C"/>
    <w:rsid w:val="00533B9F"/>
    <w:rsid w:val="00540AA1"/>
    <w:rsid w:val="00543A63"/>
    <w:rsid w:val="00591BB4"/>
    <w:rsid w:val="005C6138"/>
    <w:rsid w:val="005E063D"/>
    <w:rsid w:val="005F2315"/>
    <w:rsid w:val="0061517D"/>
    <w:rsid w:val="00625306"/>
    <w:rsid w:val="00646CB3"/>
    <w:rsid w:val="00655029"/>
    <w:rsid w:val="00660454"/>
    <w:rsid w:val="006612BE"/>
    <w:rsid w:val="00664EBC"/>
    <w:rsid w:val="00684614"/>
    <w:rsid w:val="00687BEC"/>
    <w:rsid w:val="00695467"/>
    <w:rsid w:val="00696333"/>
    <w:rsid w:val="00723FEF"/>
    <w:rsid w:val="00745375"/>
    <w:rsid w:val="00753E38"/>
    <w:rsid w:val="00754D93"/>
    <w:rsid w:val="007822D0"/>
    <w:rsid w:val="007919C8"/>
    <w:rsid w:val="007936D5"/>
    <w:rsid w:val="007B3C9C"/>
    <w:rsid w:val="007D1EBE"/>
    <w:rsid w:val="007D50E0"/>
    <w:rsid w:val="00810BFA"/>
    <w:rsid w:val="00811899"/>
    <w:rsid w:val="00817D76"/>
    <w:rsid w:val="00820C0B"/>
    <w:rsid w:val="00826E6A"/>
    <w:rsid w:val="00830883"/>
    <w:rsid w:val="00837876"/>
    <w:rsid w:val="00857DBC"/>
    <w:rsid w:val="00883738"/>
    <w:rsid w:val="00897503"/>
    <w:rsid w:val="008B00A5"/>
    <w:rsid w:val="008B2D85"/>
    <w:rsid w:val="008B7A9A"/>
    <w:rsid w:val="008D602B"/>
    <w:rsid w:val="008E3A4C"/>
    <w:rsid w:val="008E4C82"/>
    <w:rsid w:val="008E6704"/>
    <w:rsid w:val="00953F69"/>
    <w:rsid w:val="00983EBF"/>
    <w:rsid w:val="009A6E78"/>
    <w:rsid w:val="009B21C3"/>
    <w:rsid w:val="009C4630"/>
    <w:rsid w:val="009D468B"/>
    <w:rsid w:val="00A0646A"/>
    <w:rsid w:val="00A1107F"/>
    <w:rsid w:val="00A134CF"/>
    <w:rsid w:val="00A27F46"/>
    <w:rsid w:val="00A658DA"/>
    <w:rsid w:val="00A7581B"/>
    <w:rsid w:val="00A968FF"/>
    <w:rsid w:val="00AC0D44"/>
    <w:rsid w:val="00AC7D2D"/>
    <w:rsid w:val="00AD315C"/>
    <w:rsid w:val="00AE7047"/>
    <w:rsid w:val="00AF27D4"/>
    <w:rsid w:val="00B00AA6"/>
    <w:rsid w:val="00B14708"/>
    <w:rsid w:val="00B25892"/>
    <w:rsid w:val="00B708BF"/>
    <w:rsid w:val="00B71005"/>
    <w:rsid w:val="00B75947"/>
    <w:rsid w:val="00B843CD"/>
    <w:rsid w:val="00B868D7"/>
    <w:rsid w:val="00BA74C6"/>
    <w:rsid w:val="00BB68F4"/>
    <w:rsid w:val="00BF2877"/>
    <w:rsid w:val="00C13ACF"/>
    <w:rsid w:val="00C17C1D"/>
    <w:rsid w:val="00C420B5"/>
    <w:rsid w:val="00C4489F"/>
    <w:rsid w:val="00C54879"/>
    <w:rsid w:val="00C61D6F"/>
    <w:rsid w:val="00C73B9E"/>
    <w:rsid w:val="00C94726"/>
    <w:rsid w:val="00C96453"/>
    <w:rsid w:val="00CA670E"/>
    <w:rsid w:val="00CF19E9"/>
    <w:rsid w:val="00CF20C8"/>
    <w:rsid w:val="00D23F5F"/>
    <w:rsid w:val="00D25CCC"/>
    <w:rsid w:val="00D53A63"/>
    <w:rsid w:val="00D55EEC"/>
    <w:rsid w:val="00D937C4"/>
    <w:rsid w:val="00D93AE7"/>
    <w:rsid w:val="00D9732A"/>
    <w:rsid w:val="00DB3277"/>
    <w:rsid w:val="00DB4D0F"/>
    <w:rsid w:val="00DC7112"/>
    <w:rsid w:val="00DD6DDF"/>
    <w:rsid w:val="00DF1D2A"/>
    <w:rsid w:val="00DF6277"/>
    <w:rsid w:val="00E16348"/>
    <w:rsid w:val="00E33985"/>
    <w:rsid w:val="00E354E3"/>
    <w:rsid w:val="00E370D7"/>
    <w:rsid w:val="00E82B9B"/>
    <w:rsid w:val="00E91313"/>
    <w:rsid w:val="00EA7FB4"/>
    <w:rsid w:val="00EB6F76"/>
    <w:rsid w:val="00EE0B2C"/>
    <w:rsid w:val="00EE79A0"/>
    <w:rsid w:val="00EF33E0"/>
    <w:rsid w:val="00EF6538"/>
    <w:rsid w:val="00EF74C6"/>
    <w:rsid w:val="00F31958"/>
    <w:rsid w:val="00F37C83"/>
    <w:rsid w:val="00F56F04"/>
    <w:rsid w:val="00F87F85"/>
    <w:rsid w:val="00F9613F"/>
    <w:rsid w:val="00FA499D"/>
    <w:rsid w:val="00FA4F18"/>
    <w:rsid w:val="00FF56B2"/>
    <w:rsid w:val="00FF56DC"/>
    <w:rsid w:val="08E05FFB"/>
    <w:rsid w:val="11E375B0"/>
    <w:rsid w:val="16770F7E"/>
    <w:rsid w:val="1A2E09C7"/>
    <w:rsid w:val="213850E0"/>
    <w:rsid w:val="22310C0D"/>
    <w:rsid w:val="2C730404"/>
    <w:rsid w:val="302612C8"/>
    <w:rsid w:val="34944040"/>
    <w:rsid w:val="3DF111DE"/>
    <w:rsid w:val="40300624"/>
    <w:rsid w:val="46564E13"/>
    <w:rsid w:val="4FCD265F"/>
    <w:rsid w:val="50EF0CCC"/>
    <w:rsid w:val="59D9458C"/>
    <w:rsid w:val="5B2F1B44"/>
    <w:rsid w:val="5E5D3FF1"/>
    <w:rsid w:val="60E47F9C"/>
    <w:rsid w:val="645D1950"/>
    <w:rsid w:val="7E0C07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8D"/>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03068D"/>
    <w:pPr>
      <w:adjustRightInd w:val="0"/>
      <w:snapToGrid/>
      <w:ind w:firstLine="0"/>
      <w:jc w:val="left"/>
    </w:pPr>
    <w:rPr>
      <w:spacing w:val="-25"/>
    </w:rPr>
  </w:style>
  <w:style w:type="paragraph" w:styleId="a4">
    <w:name w:val="footer"/>
    <w:basedOn w:val="a"/>
    <w:link w:val="Char"/>
    <w:qFormat/>
    <w:rsid w:val="0003068D"/>
    <w:pPr>
      <w:tabs>
        <w:tab w:val="center" w:pos="4153"/>
        <w:tab w:val="right" w:pos="8306"/>
      </w:tabs>
      <w:spacing w:line="400" w:lineRule="atLeast"/>
      <w:ind w:firstLine="0"/>
      <w:jc w:val="center"/>
    </w:pPr>
    <w:rPr>
      <w:sz w:val="28"/>
    </w:rPr>
  </w:style>
  <w:style w:type="paragraph" w:styleId="a5">
    <w:name w:val="header"/>
    <w:basedOn w:val="a"/>
    <w:link w:val="Char0"/>
    <w:qFormat/>
    <w:rsid w:val="0003068D"/>
    <w:pPr>
      <w:pBdr>
        <w:bottom w:val="single" w:sz="6" w:space="1" w:color="auto"/>
      </w:pBdr>
      <w:tabs>
        <w:tab w:val="center" w:pos="4153"/>
        <w:tab w:val="right" w:pos="8306"/>
      </w:tabs>
      <w:spacing w:line="240" w:lineRule="atLeast"/>
      <w:jc w:val="center"/>
    </w:pPr>
    <w:rPr>
      <w:sz w:val="18"/>
    </w:rPr>
  </w:style>
  <w:style w:type="paragraph" w:styleId="a6">
    <w:name w:val="Normal (Web)"/>
    <w:basedOn w:val="a"/>
    <w:uiPriority w:val="99"/>
    <w:semiHidden/>
    <w:unhideWhenUsed/>
    <w:qFormat/>
    <w:rsid w:val="0003068D"/>
    <w:rPr>
      <w:sz w:val="24"/>
      <w:szCs w:val="24"/>
    </w:rPr>
  </w:style>
  <w:style w:type="character" w:styleId="a7">
    <w:name w:val="page number"/>
    <w:basedOn w:val="a0"/>
    <w:qFormat/>
    <w:rsid w:val="0003068D"/>
  </w:style>
  <w:style w:type="character" w:customStyle="1" w:styleId="Char0">
    <w:name w:val="页眉 Char"/>
    <w:basedOn w:val="a0"/>
    <w:link w:val="a5"/>
    <w:qFormat/>
    <w:rsid w:val="0003068D"/>
    <w:rPr>
      <w:rFonts w:ascii="Times New Roman" w:eastAsia="方正仿宋_GBK" w:hAnsi="Times New Roman" w:cs="Times New Roman"/>
      <w:snapToGrid w:val="0"/>
      <w:kern w:val="0"/>
      <w:sz w:val="18"/>
      <w:szCs w:val="20"/>
    </w:rPr>
  </w:style>
  <w:style w:type="character" w:customStyle="1" w:styleId="Char">
    <w:name w:val="页脚 Char"/>
    <w:basedOn w:val="a0"/>
    <w:link w:val="a4"/>
    <w:qFormat/>
    <w:rsid w:val="0003068D"/>
    <w:rPr>
      <w:rFonts w:ascii="Times New Roman" w:eastAsia="方正仿宋_GBK" w:hAnsi="Times New Roman" w:cs="Times New Roman"/>
      <w:snapToGrid w:val="0"/>
      <w:kern w:val="0"/>
      <w:sz w:val="28"/>
      <w:szCs w:val="20"/>
    </w:rPr>
  </w:style>
  <w:style w:type="paragraph" w:styleId="a8">
    <w:name w:val="List Paragraph"/>
    <w:basedOn w:val="a"/>
    <w:uiPriority w:val="34"/>
    <w:qFormat/>
    <w:rsid w:val="0003068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500</Words>
  <Characters>2854</Characters>
  <Application>Microsoft Office Word</Application>
  <DocSecurity>0</DocSecurity>
  <Lines>23</Lines>
  <Paragraphs>6</Paragraphs>
  <ScaleCrop>false</ScaleCrop>
  <Company>Microsoft</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jugufunds</dc:creator>
  <cp:lastModifiedBy>kjj-hj</cp:lastModifiedBy>
  <cp:revision>72</cp:revision>
  <cp:lastPrinted>2018-05-21T02:12:00Z</cp:lastPrinted>
  <dcterms:created xsi:type="dcterms:W3CDTF">2018-04-25T09:19:00Z</dcterms:created>
  <dcterms:modified xsi:type="dcterms:W3CDTF">2018-05-21T06:26:00Z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