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附件1:</w:t>
      </w:r>
    </w:p>
    <w:p>
      <w:pPr>
        <w:spacing w:line="52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1</w:t>
      </w:r>
      <w:r>
        <w:rPr>
          <w:rFonts w:ascii="宋体" w:hAnsi="宋体" w:eastAsia="宋体"/>
          <w:b/>
          <w:kern w:val="0"/>
          <w:sz w:val="44"/>
          <w:szCs w:val="44"/>
        </w:rPr>
        <w:t>1</w:t>
      </w:r>
      <w:r>
        <w:rPr>
          <w:rFonts w:hint="eastAsia" w:ascii="宋体" w:hAnsi="宋体" w:eastAsia="宋体"/>
          <w:b/>
          <w:kern w:val="0"/>
          <w:sz w:val="44"/>
          <w:szCs w:val="44"/>
        </w:rPr>
        <w:t>月7日参会回执</w:t>
      </w:r>
    </w:p>
    <w:p>
      <w:pPr>
        <w:spacing w:line="480" w:lineRule="exact"/>
        <w:jc w:val="center"/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2169"/>
        <w:gridCol w:w="1705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职位</w:t>
            </w:r>
          </w:p>
        </w:tc>
        <w:tc>
          <w:tcPr>
            <w:tcW w:w="216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170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3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69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38" w:type="dxa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请参会人员于11月7日当天早上9点前到达会场。</w:t>
      </w:r>
    </w:p>
    <w:p>
      <w:pPr>
        <w:pStyle w:val="6"/>
        <w:spacing w:line="480" w:lineRule="exact"/>
        <w:ind w:firstLine="0" w:firstLineChars="0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请于2018年</w:t>
      </w:r>
      <w:r>
        <w:rPr>
          <w:rFonts w:ascii="仿宋" w:hAnsi="仿宋" w:eastAsia="仿宋" w:cs="微软雅黑"/>
          <w:b/>
          <w:sz w:val="32"/>
          <w:szCs w:val="32"/>
        </w:rPr>
        <w:t>11</w:t>
      </w:r>
      <w:r>
        <w:rPr>
          <w:rFonts w:hint="eastAsia" w:ascii="仿宋" w:hAnsi="仿宋" w:eastAsia="仿宋" w:cs="微软雅黑"/>
          <w:b/>
          <w:sz w:val="32"/>
          <w:szCs w:val="32"/>
        </w:rPr>
        <w:t>月5日（星期一）下午</w:t>
      </w:r>
      <w:r>
        <w:rPr>
          <w:rFonts w:ascii="仿宋" w:hAnsi="仿宋" w:eastAsia="仿宋" w:cs="微软雅黑"/>
          <w:b/>
          <w:sz w:val="32"/>
          <w:szCs w:val="32"/>
        </w:rPr>
        <w:t>17</w:t>
      </w:r>
      <w:r>
        <w:rPr>
          <w:rFonts w:hint="eastAsia" w:ascii="仿宋" w:hAnsi="仿宋" w:eastAsia="仿宋" w:cs="微软雅黑"/>
          <w:b/>
          <w:sz w:val="32"/>
          <w:szCs w:val="32"/>
        </w:rPr>
        <w:t>:00前将本辖区内参会人员名单汇总后，以邮件形式统一反馈大赛组委会</w:t>
      </w:r>
      <w:r>
        <w:rPr>
          <w:rFonts w:hint="eastAsia" w:ascii="仿宋" w:hAnsi="仿宋" w:eastAsia="仿宋" w:cs="微软雅黑"/>
          <w:sz w:val="32"/>
          <w:szCs w:val="32"/>
        </w:rPr>
        <w:t>国际技术转移协作网络（ITTN）</w:t>
      </w:r>
      <w:r>
        <w:rPr>
          <w:rFonts w:hint="eastAsia" w:ascii="仿宋" w:hAnsi="仿宋" w:eastAsia="仿宋" w:cs="微软雅黑"/>
          <w:b/>
          <w:sz w:val="32"/>
          <w:szCs w:val="32"/>
        </w:rPr>
        <w:t>。</w:t>
      </w:r>
    </w:p>
    <w:p>
      <w:pPr>
        <w:spacing w:line="48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联系人：李让鹏;杨丽</w:t>
      </w:r>
    </w:p>
    <w:p>
      <w:pPr>
        <w:spacing w:line="48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电  话：15600791201;13915429284</w:t>
      </w:r>
    </w:p>
    <w:p>
      <w:pPr>
        <w:spacing w:line="48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邮  箱：</w:t>
      </w:r>
      <w:r>
        <w:fldChar w:fldCharType="begin"/>
      </w:r>
      <w:r>
        <w:instrText xml:space="preserve"> HYPERLINK "mailto:lirangpeng@ittn.com.cn" </w:instrText>
      </w:r>
      <w:r>
        <w:fldChar w:fldCharType="separate"/>
      </w:r>
      <w:r>
        <w:rPr>
          <w:rStyle w:val="3"/>
          <w:rFonts w:hint="eastAsia" w:ascii="仿宋_GB2312" w:eastAsia="仿宋_GB2312"/>
          <w:kern w:val="0"/>
          <w:sz w:val="32"/>
          <w:szCs w:val="32"/>
        </w:rPr>
        <w:t>lirangpeng@ittn.com.cn</w:t>
      </w:r>
      <w:r>
        <w:rPr>
          <w:rStyle w:val="3"/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; yangli@ittn.com.cn</w:t>
      </w:r>
    </w:p>
    <w:p>
      <w:pPr>
        <w:ind w:right="64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4754"/>
    <w:rsid w:val="5EC547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2018-11-02T06:44:00Z</dcterms:created>
  <dc:creator>Lee</dc:creator>
  <cp:lastModifiedBy>Lee</cp:lastModifiedBy>
  <dcterms:modified xsi:type="dcterms:W3CDTF">2018-11-02T06:47:32Z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